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670"/>
        <w:gridCol w:w="4525"/>
      </w:tblGrid>
      <w:tr w:rsidR="004002BA" w14:paraId="48C78B64" w14:textId="77777777" w:rsidTr="00400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41F1BDE7" w14:textId="77777777" w:rsidR="004002BA" w:rsidRDefault="004002BA" w:rsidP="004002BA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25" w:type="dxa"/>
          </w:tcPr>
          <w:p w14:paraId="542A68FC" w14:textId="0AE4FC48" w:rsidR="004002BA" w:rsidRPr="004002BA" w:rsidRDefault="00D85005" w:rsidP="004002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 w:val="0"/>
                <w:sz w:val="28"/>
                <w:szCs w:val="28"/>
                <w:lang w:eastAsia="ru-RU"/>
              </w:rPr>
              <w:t>УТВЕРЖДЕН</w:t>
            </w:r>
          </w:p>
          <w:p w14:paraId="7A0A6A67" w14:textId="23BCF356" w:rsidR="004002BA" w:rsidRPr="004002BA" w:rsidRDefault="004002BA" w:rsidP="004002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 w:val="0"/>
                <w:sz w:val="28"/>
                <w:szCs w:val="28"/>
                <w:lang w:eastAsia="ru-RU"/>
              </w:rPr>
              <w:t xml:space="preserve">приказом финансового </w:t>
            </w:r>
            <w:r w:rsidRPr="004002BA">
              <w:rPr>
                <w:rFonts w:ascii="PT Astra Serif" w:eastAsia="Times New Roman" w:hAnsi="PT Astra Serif" w:cs="Times New Roman"/>
                <w:b w:val="0"/>
                <w:sz w:val="28"/>
                <w:szCs w:val="28"/>
                <w:lang w:eastAsia="ru-RU"/>
              </w:rPr>
              <w:t>управления</w:t>
            </w:r>
          </w:p>
          <w:p w14:paraId="7CA0EFF8" w14:textId="41DD9102" w:rsidR="004002BA" w:rsidRPr="004002BA" w:rsidRDefault="004002BA" w:rsidP="004002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 w:val="0"/>
                <w:sz w:val="28"/>
                <w:szCs w:val="28"/>
                <w:lang w:eastAsia="ru-RU"/>
              </w:rPr>
            </w:pPr>
            <w:r w:rsidRPr="004002BA">
              <w:rPr>
                <w:rFonts w:ascii="PT Astra Serif" w:eastAsia="Times New Roman" w:hAnsi="PT Astra Serif" w:cs="Times New Roman"/>
                <w:b w:val="0"/>
                <w:sz w:val="28"/>
                <w:szCs w:val="28"/>
                <w:lang w:eastAsia="ru-RU"/>
              </w:rPr>
              <w:t>администрации города Тулы</w:t>
            </w:r>
          </w:p>
          <w:p w14:paraId="720F1C8F" w14:textId="4BEF7E76" w:rsidR="004002BA" w:rsidRPr="004002BA" w:rsidRDefault="004002BA" w:rsidP="004002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 w:val="0"/>
                <w:sz w:val="28"/>
                <w:szCs w:val="28"/>
                <w:lang w:eastAsia="ru-RU"/>
              </w:rPr>
            </w:pPr>
            <w:r w:rsidRPr="004002BA">
              <w:rPr>
                <w:rFonts w:ascii="PT Astra Serif" w:eastAsia="Times New Roman" w:hAnsi="PT Astra Serif" w:cs="Times New Roman"/>
                <w:b w:val="0"/>
                <w:sz w:val="28"/>
                <w:szCs w:val="28"/>
                <w:lang w:eastAsia="ru-RU"/>
              </w:rPr>
              <w:t xml:space="preserve">от </w:t>
            </w:r>
            <w:r w:rsidR="00BD034D">
              <w:rPr>
                <w:rFonts w:ascii="PT Astra Serif" w:eastAsia="Times New Roman" w:hAnsi="PT Astra Serif" w:cs="Times New Roman"/>
                <w:b w:val="0"/>
                <w:sz w:val="28"/>
                <w:szCs w:val="28"/>
                <w:lang w:eastAsia="ru-RU"/>
              </w:rPr>
              <w:t xml:space="preserve">20.04.2023 </w:t>
            </w:r>
            <w:r w:rsidRPr="004002BA">
              <w:rPr>
                <w:rFonts w:ascii="PT Astra Serif" w:eastAsia="Times New Roman" w:hAnsi="PT Astra Serif" w:cs="Times New Roman"/>
                <w:b w:val="0"/>
                <w:sz w:val="28"/>
                <w:szCs w:val="28"/>
                <w:lang w:eastAsia="ru-RU"/>
              </w:rPr>
              <w:t>№</w:t>
            </w:r>
            <w:r w:rsidR="00BD034D">
              <w:rPr>
                <w:rFonts w:ascii="PT Astra Serif" w:eastAsia="Times New Roman" w:hAnsi="PT Astra Serif" w:cs="Times New Roman"/>
                <w:b w:val="0"/>
                <w:sz w:val="28"/>
                <w:szCs w:val="28"/>
                <w:lang w:eastAsia="ru-RU"/>
              </w:rPr>
              <w:t>23</w:t>
            </w:r>
          </w:p>
        </w:tc>
      </w:tr>
    </w:tbl>
    <w:p w14:paraId="6BE263C5" w14:textId="77777777" w:rsidR="009371E1" w:rsidRDefault="009371E1" w:rsidP="008A1EDC">
      <w:pPr>
        <w:pStyle w:val="ConsPlusNormal"/>
        <w:ind w:firstLine="709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14:paraId="4E4DD9E2" w14:textId="77777777" w:rsidR="00F82742" w:rsidRPr="003E7BB6" w:rsidRDefault="00F82742" w:rsidP="008A1EDC">
      <w:pPr>
        <w:pStyle w:val="ConsPlusNormal"/>
        <w:ind w:firstLine="709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14:paraId="7E931EEA" w14:textId="77777777" w:rsidR="009371E1" w:rsidRPr="003E7BB6" w:rsidRDefault="009371E1" w:rsidP="005D2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bookmarkStart w:id="1" w:name="P35"/>
      <w:bookmarkEnd w:id="1"/>
      <w:r w:rsidRPr="003E7BB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Порядок санкционирования оплаты денежных обязательств получателей средств бюджета муниципального образования город Тула и оплаты денежных обязательств, подлежащих исполнению за счет бюджетных ассигнований по источникам финансирования дефицита бюджета муниципального образования город Тула</w:t>
      </w:r>
      <w:r w:rsidR="00061162" w:rsidRPr="003E7BB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14:paraId="7BF3A43B" w14:textId="45B06AD6" w:rsidR="00230992" w:rsidRPr="003E7BB6" w:rsidRDefault="00230992" w:rsidP="008A1EDC">
      <w:pPr>
        <w:pStyle w:val="ConsPlusNormal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4CF0595A" w14:textId="0DDE9F1E" w:rsidR="0009753C" w:rsidRDefault="00846D22" w:rsidP="0009753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 xml:space="preserve">1. Настоящий Порядок устанавливает </w:t>
      </w:r>
      <w:r w:rsidRPr="008A263A">
        <w:rPr>
          <w:rFonts w:ascii="PT Astra Serif" w:hAnsi="PT Astra Serif" w:cs="Times New Roman"/>
          <w:sz w:val="28"/>
          <w:szCs w:val="28"/>
        </w:rPr>
        <w:t xml:space="preserve">порядок санкционирования </w:t>
      </w:r>
      <w:r w:rsidR="009371E1" w:rsidRPr="008A263A">
        <w:rPr>
          <w:rFonts w:ascii="PT Astra Serif" w:hAnsi="PT Astra Serif" w:cs="Times New Roman"/>
          <w:sz w:val="28"/>
          <w:szCs w:val="28"/>
        </w:rPr>
        <w:t xml:space="preserve">финансовым управлением администрации города Тулы </w:t>
      </w:r>
      <w:r w:rsidRPr="008A263A">
        <w:rPr>
          <w:rFonts w:ascii="PT Astra Serif" w:hAnsi="PT Astra Serif" w:cs="Times New Roman"/>
          <w:sz w:val="28"/>
          <w:szCs w:val="28"/>
        </w:rPr>
        <w:t xml:space="preserve">(далее </w:t>
      </w:r>
      <w:r w:rsidR="00302759" w:rsidRPr="008A263A">
        <w:rPr>
          <w:rFonts w:ascii="PT Astra Serif" w:hAnsi="PT Astra Serif" w:cs="Times New Roman"/>
          <w:sz w:val="28"/>
          <w:szCs w:val="28"/>
        </w:rPr>
        <w:t>– У</w:t>
      </w:r>
      <w:r w:rsidR="009371E1" w:rsidRPr="008A263A">
        <w:rPr>
          <w:rFonts w:ascii="PT Astra Serif" w:hAnsi="PT Astra Serif" w:cs="Times New Roman"/>
          <w:sz w:val="28"/>
          <w:szCs w:val="28"/>
        </w:rPr>
        <w:t>правление</w:t>
      </w:r>
      <w:r w:rsidRPr="008A263A">
        <w:rPr>
          <w:rFonts w:ascii="PT Astra Serif" w:hAnsi="PT Astra Serif" w:cs="Times New Roman"/>
          <w:sz w:val="28"/>
          <w:szCs w:val="28"/>
        </w:rPr>
        <w:t>) оплаты за счет средств бюджета</w:t>
      </w:r>
      <w:r w:rsidR="009371E1" w:rsidRPr="008A263A">
        <w:rPr>
          <w:rFonts w:ascii="PT Astra Serif" w:hAnsi="PT Astra Serif" w:cs="Times New Roman"/>
          <w:sz w:val="28"/>
          <w:szCs w:val="28"/>
        </w:rPr>
        <w:t xml:space="preserve"> муниципального образования город Тула</w:t>
      </w:r>
      <w:r w:rsidR="00302759" w:rsidRPr="008A263A">
        <w:rPr>
          <w:rFonts w:ascii="PT Astra Serif" w:hAnsi="PT Astra Serif" w:cs="Times New Roman"/>
          <w:sz w:val="28"/>
          <w:szCs w:val="28"/>
        </w:rPr>
        <w:t xml:space="preserve"> (далее</w:t>
      </w:r>
      <w:r w:rsidR="00631745" w:rsidRPr="008A263A">
        <w:rPr>
          <w:rFonts w:ascii="PT Astra Serif" w:hAnsi="PT Astra Serif" w:cs="Times New Roman"/>
          <w:sz w:val="28"/>
          <w:szCs w:val="28"/>
        </w:rPr>
        <w:t xml:space="preserve"> -</w:t>
      </w:r>
      <w:r w:rsidR="00302759" w:rsidRPr="008A263A">
        <w:rPr>
          <w:rFonts w:ascii="PT Astra Serif" w:hAnsi="PT Astra Serif" w:cs="Times New Roman"/>
          <w:sz w:val="28"/>
          <w:szCs w:val="28"/>
        </w:rPr>
        <w:t xml:space="preserve"> средства бюджета муниципального образования)</w:t>
      </w:r>
      <w:r w:rsidR="009371E1" w:rsidRPr="008A263A">
        <w:rPr>
          <w:rFonts w:ascii="PT Astra Serif" w:hAnsi="PT Astra Serif" w:cs="Times New Roman"/>
          <w:sz w:val="28"/>
          <w:szCs w:val="28"/>
        </w:rPr>
        <w:t xml:space="preserve"> </w:t>
      </w:r>
      <w:r w:rsidRPr="008A263A">
        <w:rPr>
          <w:rFonts w:ascii="PT Astra Serif" w:hAnsi="PT Astra Serif" w:cs="Times New Roman"/>
          <w:sz w:val="28"/>
          <w:szCs w:val="28"/>
        </w:rPr>
        <w:t xml:space="preserve"> денежных обязательств получателей средств бюджета</w:t>
      </w:r>
      <w:r w:rsidR="009371E1" w:rsidRPr="008A263A">
        <w:rPr>
          <w:rFonts w:ascii="PT Astra Serif" w:hAnsi="PT Astra Serif" w:cs="Times New Roman"/>
          <w:sz w:val="28"/>
          <w:szCs w:val="28"/>
        </w:rPr>
        <w:t xml:space="preserve"> муниципального образования город Тула (далее</w:t>
      </w:r>
      <w:r w:rsidR="00631745" w:rsidRPr="008A263A">
        <w:rPr>
          <w:rFonts w:ascii="PT Astra Serif" w:hAnsi="PT Astra Serif" w:cs="Times New Roman"/>
          <w:sz w:val="28"/>
          <w:szCs w:val="28"/>
        </w:rPr>
        <w:t xml:space="preserve"> -</w:t>
      </w:r>
      <w:r w:rsidR="009371E1" w:rsidRPr="008A263A">
        <w:rPr>
          <w:rFonts w:ascii="PT Astra Serif" w:hAnsi="PT Astra Serif" w:cs="Times New Roman"/>
          <w:sz w:val="28"/>
          <w:szCs w:val="28"/>
        </w:rPr>
        <w:t xml:space="preserve"> получатели бюджетных средств)</w:t>
      </w:r>
      <w:r w:rsidRPr="008A263A">
        <w:rPr>
          <w:rFonts w:ascii="PT Astra Serif" w:hAnsi="PT Astra Serif" w:cs="Times New Roman"/>
          <w:sz w:val="28"/>
          <w:szCs w:val="28"/>
        </w:rPr>
        <w:t xml:space="preserve"> и оплаты денежных обязательств, подлежащих исполнению за счет бюджетных ассигнований по источникам финансирования дефицита бюджета</w:t>
      </w:r>
      <w:r w:rsidR="009371E1" w:rsidRPr="003E7BB6">
        <w:rPr>
          <w:rFonts w:ascii="PT Astra Serif" w:hAnsi="PT Astra Serif" w:cs="Times New Roman"/>
          <w:sz w:val="28"/>
          <w:szCs w:val="28"/>
        </w:rPr>
        <w:t xml:space="preserve"> муниципального образования город Тула</w:t>
      </w:r>
      <w:r w:rsidR="00227563">
        <w:rPr>
          <w:rFonts w:ascii="PT Astra Serif" w:hAnsi="PT Astra Serif" w:cs="Times New Roman"/>
          <w:sz w:val="28"/>
          <w:szCs w:val="28"/>
        </w:rPr>
        <w:t>.</w:t>
      </w:r>
    </w:p>
    <w:p w14:paraId="6D322940" w14:textId="539D7628" w:rsidR="00AD21A1" w:rsidRDefault="0009753C" w:rsidP="0022756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 xml:space="preserve">2. </w:t>
      </w:r>
      <w:r w:rsidR="00AD21A1" w:rsidRPr="005C7A5C">
        <w:rPr>
          <w:rFonts w:ascii="PT Astra Serif" w:hAnsi="PT Astra Serif" w:cs="Times New Roman"/>
          <w:sz w:val="28"/>
          <w:szCs w:val="28"/>
        </w:rPr>
        <w:t>Учет оп</w:t>
      </w:r>
      <w:r w:rsidR="00FD4D0A">
        <w:rPr>
          <w:rFonts w:ascii="PT Astra Serif" w:hAnsi="PT Astra Serif" w:cs="Times New Roman"/>
          <w:sz w:val="28"/>
          <w:szCs w:val="28"/>
        </w:rPr>
        <w:t>ераций осуществляется на лицевом счете</w:t>
      </w:r>
      <w:r w:rsidR="00AD21A1" w:rsidRPr="005C7A5C">
        <w:rPr>
          <w:rFonts w:ascii="PT Astra Serif" w:hAnsi="PT Astra Serif" w:cs="Times New Roman"/>
          <w:sz w:val="28"/>
          <w:szCs w:val="28"/>
        </w:rPr>
        <w:t xml:space="preserve"> </w:t>
      </w:r>
      <w:r w:rsidR="00FD4D0A">
        <w:rPr>
          <w:rFonts w:ascii="PT Astra Serif" w:hAnsi="PT Astra Serif" w:cs="Times New Roman"/>
          <w:sz w:val="28"/>
          <w:szCs w:val="28"/>
        </w:rPr>
        <w:t>получателя</w:t>
      </w:r>
      <w:r w:rsidR="00AD21A1" w:rsidRPr="005C7A5C">
        <w:rPr>
          <w:rFonts w:ascii="PT Astra Serif" w:hAnsi="PT Astra Serif" w:cs="Times New Roman"/>
          <w:sz w:val="28"/>
          <w:szCs w:val="28"/>
        </w:rPr>
        <w:t xml:space="preserve"> бюджетных средств</w:t>
      </w:r>
      <w:r w:rsidR="00FD4D0A">
        <w:rPr>
          <w:rFonts w:ascii="PT Astra Serif" w:hAnsi="PT Astra Serif" w:cs="Times New Roman"/>
          <w:sz w:val="28"/>
          <w:szCs w:val="28"/>
        </w:rPr>
        <w:t xml:space="preserve">, </w:t>
      </w:r>
      <w:r w:rsidR="00AD21A1" w:rsidRPr="008A263A">
        <w:rPr>
          <w:rFonts w:ascii="PT Astra Serif" w:hAnsi="PT Astra Serif" w:cs="Times New Roman"/>
          <w:sz w:val="28"/>
          <w:szCs w:val="28"/>
        </w:rPr>
        <w:t>лицев</w:t>
      </w:r>
      <w:r w:rsidR="00FD4D0A">
        <w:rPr>
          <w:rFonts w:ascii="PT Astra Serif" w:hAnsi="PT Astra Serif" w:cs="Times New Roman"/>
          <w:sz w:val="28"/>
          <w:szCs w:val="28"/>
        </w:rPr>
        <w:t>ом счете</w:t>
      </w:r>
      <w:r w:rsidR="00AD21A1" w:rsidRPr="008A263A">
        <w:rPr>
          <w:rFonts w:ascii="PT Astra Serif" w:hAnsi="PT Astra Serif" w:cs="Times New Roman"/>
          <w:sz w:val="28"/>
          <w:szCs w:val="28"/>
        </w:rPr>
        <w:t xml:space="preserve"> для учета операций по переданным полномочиям получателя бюджетных средств (далее - соответствующий лицевой счет)</w:t>
      </w:r>
      <w:r w:rsidR="00227563" w:rsidRPr="008A263A">
        <w:rPr>
          <w:rFonts w:ascii="PT Astra Serif" w:hAnsi="PT Astra Serif" w:cs="Times New Roman"/>
          <w:sz w:val="28"/>
          <w:szCs w:val="28"/>
        </w:rPr>
        <w:t xml:space="preserve">, </w:t>
      </w:r>
      <w:r w:rsidR="00AD21A1" w:rsidRPr="008A263A">
        <w:rPr>
          <w:rFonts w:ascii="PT Astra Serif" w:hAnsi="PT Astra Serif" w:cs="Times New Roman"/>
          <w:sz w:val="28"/>
          <w:szCs w:val="28"/>
        </w:rPr>
        <w:t>открыты</w:t>
      </w:r>
      <w:r w:rsidR="00227563" w:rsidRPr="008A263A">
        <w:rPr>
          <w:rFonts w:ascii="PT Astra Serif" w:hAnsi="PT Astra Serif" w:cs="Times New Roman"/>
          <w:sz w:val="28"/>
          <w:szCs w:val="28"/>
        </w:rPr>
        <w:t>х</w:t>
      </w:r>
      <w:r w:rsidR="00A108F0">
        <w:rPr>
          <w:rFonts w:ascii="PT Astra Serif" w:hAnsi="PT Astra Serif" w:cs="Times New Roman"/>
          <w:sz w:val="28"/>
          <w:szCs w:val="28"/>
        </w:rPr>
        <w:t xml:space="preserve"> в Управлении</w:t>
      </w:r>
      <w:r w:rsidR="00AD21A1" w:rsidRPr="005C7A5C">
        <w:rPr>
          <w:rFonts w:ascii="PT Astra Serif" w:hAnsi="PT Astra Serif" w:cs="Times New Roman"/>
          <w:sz w:val="28"/>
          <w:szCs w:val="28"/>
        </w:rPr>
        <w:t xml:space="preserve"> в установленном им порядке в соответствии с общими требованиями, установленными </w:t>
      </w:r>
      <w:r w:rsidR="00AD21A1" w:rsidRPr="002336A4">
        <w:rPr>
          <w:rFonts w:ascii="PT Astra Serif" w:hAnsi="PT Astra Serif" w:cs="Times New Roman"/>
          <w:sz w:val="28"/>
          <w:szCs w:val="28"/>
        </w:rPr>
        <w:t>Федеральным казначейством</w:t>
      </w:r>
      <w:r w:rsidR="00227563" w:rsidRPr="002336A4">
        <w:rPr>
          <w:rFonts w:ascii="PT Astra Serif" w:hAnsi="PT Astra Serif" w:cs="Times New Roman"/>
          <w:sz w:val="28"/>
          <w:szCs w:val="28"/>
        </w:rPr>
        <w:t>.</w:t>
      </w:r>
    </w:p>
    <w:p w14:paraId="00DCC3A1" w14:textId="69D4769F" w:rsidR="005C7A5C" w:rsidRDefault="005C7A5C" w:rsidP="0022756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C7A5C">
        <w:rPr>
          <w:rFonts w:ascii="PT Astra Serif" w:hAnsi="PT Astra Serif" w:cs="Times New Roman"/>
          <w:sz w:val="28"/>
          <w:szCs w:val="28"/>
        </w:rPr>
        <w:t>Информационный обмен между получателем бюджетных средств</w:t>
      </w:r>
      <w:r w:rsidR="007E0005">
        <w:rPr>
          <w:rFonts w:ascii="PT Astra Serif" w:hAnsi="PT Astra Serif" w:cs="Times New Roman"/>
          <w:sz w:val="28"/>
          <w:szCs w:val="28"/>
        </w:rPr>
        <w:t>,</w:t>
      </w:r>
      <w:r w:rsidRPr="005C7A5C">
        <w:rPr>
          <w:rFonts w:ascii="PT Astra Serif" w:hAnsi="PT Astra Serif" w:cs="Times New Roman"/>
          <w:sz w:val="28"/>
          <w:szCs w:val="28"/>
        </w:rPr>
        <w:t xml:space="preserve"> </w:t>
      </w:r>
      <w:r w:rsidR="00266C0B">
        <w:rPr>
          <w:rFonts w:ascii="PT Astra Serif" w:hAnsi="PT Astra Serif" w:cs="Times New Roman"/>
          <w:sz w:val="28"/>
          <w:szCs w:val="28"/>
        </w:rPr>
        <w:t xml:space="preserve">главным </w:t>
      </w:r>
      <w:r w:rsidR="00266C0B" w:rsidRPr="002336A4">
        <w:rPr>
          <w:rFonts w:ascii="PT Astra Serif" w:hAnsi="PT Astra Serif" w:cs="Times New Roman"/>
          <w:sz w:val="28"/>
          <w:szCs w:val="28"/>
        </w:rPr>
        <w:t>администратором (администраторо</w:t>
      </w:r>
      <w:r w:rsidR="00ED6F62" w:rsidRPr="002336A4">
        <w:rPr>
          <w:rFonts w:ascii="PT Astra Serif" w:hAnsi="PT Astra Serif" w:cs="Times New Roman"/>
          <w:sz w:val="28"/>
          <w:szCs w:val="28"/>
        </w:rPr>
        <w:t>м)</w:t>
      </w:r>
      <w:r w:rsidR="00ED6F62" w:rsidRPr="00ED6F62">
        <w:rPr>
          <w:rFonts w:ascii="PT Astra Serif" w:hAnsi="PT Astra Serif" w:cs="Times New Roman"/>
          <w:sz w:val="28"/>
          <w:szCs w:val="28"/>
        </w:rPr>
        <w:t xml:space="preserve"> источников финансирования дефицита бюджета муниципального образования город Тула (далее - главные администраторы (администраторы) источников финансирования дефицита бюджета) </w:t>
      </w:r>
      <w:r w:rsidRPr="005C7A5C">
        <w:rPr>
          <w:rFonts w:ascii="PT Astra Serif" w:hAnsi="PT Astra Serif" w:cs="Times New Roman"/>
          <w:sz w:val="28"/>
          <w:szCs w:val="28"/>
        </w:rPr>
        <w:t>и Управлением осуществляется в программном продукте, используемом в процессе исполнения бюджета муниципального образования, в электронном виде с применением усиленной квалифицированной электронной подписи лица, уполномоченного действовать от имен</w:t>
      </w:r>
      <w:r w:rsidR="00A108F0">
        <w:rPr>
          <w:rFonts w:ascii="PT Astra Serif" w:hAnsi="PT Astra Serif" w:cs="Times New Roman"/>
          <w:sz w:val="28"/>
          <w:szCs w:val="28"/>
        </w:rPr>
        <w:t xml:space="preserve">и получателя бюджетных средств, </w:t>
      </w:r>
      <w:r w:rsidRPr="005C7A5C">
        <w:rPr>
          <w:rFonts w:ascii="PT Astra Serif" w:hAnsi="PT Astra Serif" w:cs="Times New Roman"/>
          <w:sz w:val="28"/>
          <w:szCs w:val="28"/>
        </w:rPr>
        <w:t xml:space="preserve">главного администратора (администратора) источников финансирования дефицита бюджета).  </w:t>
      </w:r>
    </w:p>
    <w:p w14:paraId="78C88A51" w14:textId="0FFD0C7B" w:rsidR="001E7E1A" w:rsidRPr="003E7BB6" w:rsidRDefault="001F110D" w:rsidP="0009753C">
      <w:pPr>
        <w:pStyle w:val="ConsPlusNormal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>3</w:t>
      </w:r>
      <w:r w:rsidR="004A74DF" w:rsidRPr="003E7BB6">
        <w:rPr>
          <w:rFonts w:ascii="PT Astra Serif" w:hAnsi="PT Astra Serif" w:cs="Times New Roman"/>
          <w:i/>
          <w:sz w:val="28"/>
          <w:szCs w:val="28"/>
        </w:rPr>
        <w:t xml:space="preserve">. </w:t>
      </w:r>
      <w:r w:rsidR="001E7E1A" w:rsidRPr="003E7BB6">
        <w:rPr>
          <w:rFonts w:ascii="PT Astra Serif" w:hAnsi="PT Astra Serif"/>
          <w:sz w:val="28"/>
          <w:szCs w:val="28"/>
        </w:rPr>
        <w:t xml:space="preserve">Для оплаты денежных обязательств получателей бюджетных средств главные распорядители </w:t>
      </w:r>
      <w:r w:rsidR="00F2166D" w:rsidRPr="003E7BB6">
        <w:rPr>
          <w:rFonts w:ascii="PT Astra Serif" w:hAnsi="PT Astra Serif"/>
          <w:sz w:val="28"/>
          <w:szCs w:val="28"/>
        </w:rPr>
        <w:t xml:space="preserve">(распорядители) </w:t>
      </w:r>
      <w:r w:rsidR="001E7E1A" w:rsidRPr="003E7BB6">
        <w:rPr>
          <w:rFonts w:ascii="PT Astra Serif" w:hAnsi="PT Astra Serif"/>
          <w:sz w:val="28"/>
          <w:szCs w:val="28"/>
        </w:rPr>
        <w:t>средств бюджета муниципального образования город Тула (</w:t>
      </w:r>
      <w:r w:rsidR="001E7E1A" w:rsidRPr="008A263A">
        <w:rPr>
          <w:rFonts w:ascii="PT Astra Serif" w:hAnsi="PT Astra Serif"/>
          <w:sz w:val="28"/>
          <w:szCs w:val="28"/>
        </w:rPr>
        <w:t xml:space="preserve">далее – главные распорядители </w:t>
      </w:r>
      <w:r w:rsidR="00F2166D" w:rsidRPr="008A263A">
        <w:rPr>
          <w:rFonts w:ascii="PT Astra Serif" w:hAnsi="PT Astra Serif"/>
          <w:sz w:val="28"/>
          <w:szCs w:val="28"/>
        </w:rPr>
        <w:t xml:space="preserve">(распорядители) </w:t>
      </w:r>
      <w:r w:rsidR="001E7E1A" w:rsidRPr="008A263A">
        <w:rPr>
          <w:rFonts w:ascii="PT Astra Serif" w:hAnsi="PT Astra Serif"/>
          <w:sz w:val="28"/>
          <w:szCs w:val="28"/>
        </w:rPr>
        <w:t>бюджетных средств)</w:t>
      </w:r>
      <w:r w:rsidR="001E7E1A" w:rsidRPr="003E7BB6">
        <w:rPr>
          <w:rFonts w:ascii="PT Astra Serif" w:hAnsi="PT Astra Serif"/>
          <w:sz w:val="28"/>
          <w:szCs w:val="28"/>
        </w:rPr>
        <w:t xml:space="preserve"> представляют в Управление заявки на финансирование дл</w:t>
      </w:r>
      <w:r w:rsidR="00BD07BA">
        <w:rPr>
          <w:rFonts w:ascii="PT Astra Serif" w:hAnsi="PT Astra Serif"/>
          <w:sz w:val="28"/>
          <w:szCs w:val="28"/>
        </w:rPr>
        <w:t>я утверждения предельных объемо</w:t>
      </w:r>
      <w:r w:rsidR="00BD07BA" w:rsidRPr="0021352C">
        <w:rPr>
          <w:rFonts w:ascii="PT Astra Serif" w:hAnsi="PT Astra Serif"/>
          <w:sz w:val="28"/>
          <w:szCs w:val="28"/>
        </w:rPr>
        <w:t>в</w:t>
      </w:r>
      <w:r w:rsidR="001E7E1A" w:rsidRPr="003E7BB6">
        <w:rPr>
          <w:rFonts w:ascii="PT Astra Serif" w:hAnsi="PT Astra Serif"/>
          <w:sz w:val="28"/>
          <w:szCs w:val="28"/>
        </w:rPr>
        <w:t xml:space="preserve"> финансирования расходов.</w:t>
      </w:r>
    </w:p>
    <w:p w14:paraId="046DCA3E" w14:textId="6BBA492D" w:rsidR="001E7E1A" w:rsidRPr="003E7BB6" w:rsidRDefault="001E7E1A" w:rsidP="000975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7BB6">
        <w:rPr>
          <w:rFonts w:ascii="PT Astra Serif" w:hAnsi="PT Astra Serif"/>
          <w:sz w:val="28"/>
          <w:szCs w:val="28"/>
        </w:rPr>
        <w:t xml:space="preserve">Управление проверяет </w:t>
      </w:r>
      <w:r w:rsidR="00912C35" w:rsidRPr="003E7BB6">
        <w:rPr>
          <w:rFonts w:ascii="PT Astra Serif" w:hAnsi="PT Astra Serif"/>
          <w:sz w:val="28"/>
          <w:szCs w:val="28"/>
        </w:rPr>
        <w:t xml:space="preserve">заявки на финансирование </w:t>
      </w:r>
      <w:r w:rsidRPr="003E7BB6">
        <w:rPr>
          <w:rFonts w:ascii="PT Astra Serif" w:hAnsi="PT Astra Serif"/>
          <w:sz w:val="28"/>
          <w:szCs w:val="28"/>
        </w:rPr>
        <w:t xml:space="preserve">на </w:t>
      </w:r>
      <w:proofErr w:type="spellStart"/>
      <w:r w:rsidRPr="003E7BB6">
        <w:rPr>
          <w:rFonts w:ascii="PT Astra Serif" w:hAnsi="PT Astra Serif"/>
          <w:sz w:val="28"/>
          <w:szCs w:val="28"/>
        </w:rPr>
        <w:t>непревышение</w:t>
      </w:r>
      <w:proofErr w:type="spellEnd"/>
      <w:r w:rsidRPr="003E7BB6">
        <w:rPr>
          <w:rFonts w:ascii="PT Astra Serif" w:hAnsi="PT Astra Serif"/>
          <w:sz w:val="28"/>
          <w:szCs w:val="28"/>
        </w:rPr>
        <w:t xml:space="preserve"> остатков лимитов бюджетных обязательств (</w:t>
      </w:r>
      <w:r w:rsidR="00227563">
        <w:rPr>
          <w:rFonts w:ascii="PT Astra Serif" w:hAnsi="PT Astra Serif"/>
          <w:sz w:val="28"/>
          <w:szCs w:val="28"/>
        </w:rPr>
        <w:t>бюджетных ассиг</w:t>
      </w:r>
      <w:r w:rsidRPr="003E7BB6">
        <w:rPr>
          <w:rFonts w:ascii="PT Astra Serif" w:hAnsi="PT Astra Serif"/>
          <w:sz w:val="28"/>
          <w:szCs w:val="28"/>
        </w:rPr>
        <w:t>нований</w:t>
      </w:r>
      <w:r w:rsidRPr="008A263A">
        <w:rPr>
          <w:rFonts w:ascii="PT Astra Serif" w:hAnsi="PT Astra Serif"/>
          <w:sz w:val="28"/>
          <w:szCs w:val="28"/>
        </w:rPr>
        <w:t>), учтенных на лицевых счетах</w:t>
      </w:r>
      <w:r w:rsidR="00801CB3" w:rsidRPr="008A263A">
        <w:rPr>
          <w:rFonts w:ascii="PT Astra Serif" w:hAnsi="PT Astra Serif"/>
          <w:sz w:val="28"/>
          <w:szCs w:val="28"/>
        </w:rPr>
        <w:t>, открытых</w:t>
      </w:r>
      <w:r w:rsidRPr="008A263A">
        <w:rPr>
          <w:rFonts w:ascii="PT Astra Serif" w:hAnsi="PT Astra Serif"/>
          <w:sz w:val="28"/>
          <w:szCs w:val="28"/>
        </w:rPr>
        <w:t xml:space="preserve"> </w:t>
      </w:r>
      <w:r w:rsidR="00801CB3" w:rsidRPr="008A263A">
        <w:rPr>
          <w:rFonts w:ascii="PT Astra Serif" w:hAnsi="PT Astra Serif"/>
          <w:sz w:val="28"/>
          <w:szCs w:val="28"/>
        </w:rPr>
        <w:t>главным распорядителям (распорядителям</w:t>
      </w:r>
      <w:r w:rsidR="00912C35" w:rsidRPr="008A263A">
        <w:rPr>
          <w:rFonts w:ascii="PT Astra Serif" w:hAnsi="PT Astra Serif"/>
          <w:sz w:val="28"/>
          <w:szCs w:val="28"/>
        </w:rPr>
        <w:t xml:space="preserve">) бюджетных средств </w:t>
      </w:r>
      <w:r w:rsidRPr="008A263A">
        <w:rPr>
          <w:rFonts w:ascii="PT Astra Serif" w:hAnsi="PT Astra Serif"/>
          <w:sz w:val="28"/>
          <w:szCs w:val="28"/>
        </w:rPr>
        <w:t xml:space="preserve">по соответствующим кодам классификации расходов бюджета муниципального </w:t>
      </w:r>
      <w:r w:rsidR="00764C73" w:rsidRPr="008A263A">
        <w:rPr>
          <w:rFonts w:ascii="PT Astra Serif" w:hAnsi="PT Astra Serif"/>
          <w:sz w:val="28"/>
          <w:szCs w:val="28"/>
        </w:rPr>
        <w:t>образования город Тула (далее - коды классификации расходов бюджета).</w:t>
      </w:r>
    </w:p>
    <w:p w14:paraId="46436A70" w14:textId="15F671F5" w:rsidR="001E7E1A" w:rsidRPr="003E7BB6" w:rsidRDefault="001E7E1A" w:rsidP="000975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7BB6">
        <w:rPr>
          <w:rFonts w:ascii="PT Astra Serif" w:hAnsi="PT Astra Serif"/>
          <w:sz w:val="28"/>
          <w:szCs w:val="28"/>
        </w:rPr>
        <w:t>В случае положительного результата проверки</w:t>
      </w:r>
      <w:r w:rsidR="00C93C84">
        <w:rPr>
          <w:rFonts w:ascii="PT Astra Serif" w:hAnsi="PT Astra Serif"/>
          <w:sz w:val="28"/>
          <w:szCs w:val="28"/>
        </w:rPr>
        <w:t xml:space="preserve"> </w:t>
      </w:r>
      <w:r w:rsidRPr="003E7BB6">
        <w:rPr>
          <w:rFonts w:ascii="PT Astra Serif" w:hAnsi="PT Astra Serif"/>
          <w:sz w:val="28"/>
          <w:szCs w:val="28"/>
        </w:rPr>
        <w:t xml:space="preserve">предельные объемы финансирования расходов доводятся на лицевые счета </w:t>
      </w:r>
      <w:r w:rsidR="000E4BCD" w:rsidRPr="000E4BCD">
        <w:rPr>
          <w:rFonts w:ascii="PT Astra Serif" w:hAnsi="PT Astra Serif"/>
          <w:sz w:val="28"/>
          <w:szCs w:val="28"/>
        </w:rPr>
        <w:t xml:space="preserve">главных распорядителей </w:t>
      </w:r>
      <w:r w:rsidR="000E4BCD" w:rsidRPr="000E4BCD">
        <w:rPr>
          <w:rFonts w:ascii="PT Astra Serif" w:hAnsi="PT Astra Serif"/>
          <w:sz w:val="28"/>
          <w:szCs w:val="28"/>
        </w:rPr>
        <w:lastRenderedPageBreak/>
        <w:t>(распорядителей) бюджетных средств</w:t>
      </w:r>
      <w:r w:rsidRPr="003E7BB6">
        <w:rPr>
          <w:rFonts w:ascii="PT Astra Serif" w:hAnsi="PT Astra Serif"/>
          <w:sz w:val="28"/>
          <w:szCs w:val="28"/>
        </w:rPr>
        <w:t>.</w:t>
      </w:r>
    </w:p>
    <w:p w14:paraId="75A51934" w14:textId="3FA361B4" w:rsidR="00904F6B" w:rsidRPr="003E7BB6" w:rsidRDefault="001F110D" w:rsidP="00904F6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>4</w:t>
      </w:r>
      <w:r w:rsidR="00846D22" w:rsidRPr="003E7BB6">
        <w:rPr>
          <w:rFonts w:ascii="PT Astra Serif" w:hAnsi="PT Astra Serif" w:cs="Times New Roman"/>
          <w:sz w:val="28"/>
          <w:szCs w:val="28"/>
        </w:rPr>
        <w:t>.</w:t>
      </w:r>
      <w:r w:rsidR="00502494" w:rsidRPr="003E7BB6">
        <w:rPr>
          <w:rFonts w:ascii="PT Astra Serif" w:hAnsi="PT Astra Serif" w:cs="Times New Roman"/>
          <w:sz w:val="28"/>
          <w:szCs w:val="28"/>
        </w:rPr>
        <w:t xml:space="preserve"> 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Для оплаты денежных обязательств получатель </w:t>
      </w:r>
      <w:r w:rsidR="009371E1" w:rsidRPr="003E7BB6">
        <w:rPr>
          <w:rFonts w:ascii="PT Astra Serif" w:hAnsi="PT Astra Serif" w:cs="Times New Roman"/>
          <w:sz w:val="28"/>
          <w:szCs w:val="28"/>
        </w:rPr>
        <w:t xml:space="preserve">бюджетных 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средств (администратор </w:t>
      </w:r>
      <w:r w:rsidR="00751391" w:rsidRPr="003E7BB6">
        <w:rPr>
          <w:rFonts w:ascii="PT Astra Serif" w:hAnsi="PT Astra Serif" w:cs="Times New Roman"/>
          <w:sz w:val="28"/>
          <w:szCs w:val="28"/>
        </w:rPr>
        <w:t xml:space="preserve">(главный администратор) 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источников финансирования дефицита бюджета) представляет в </w:t>
      </w:r>
      <w:r w:rsidR="00CA194F" w:rsidRPr="003E7BB6">
        <w:rPr>
          <w:rFonts w:ascii="PT Astra Serif" w:hAnsi="PT Astra Serif" w:cs="Times New Roman"/>
          <w:sz w:val="28"/>
          <w:szCs w:val="28"/>
        </w:rPr>
        <w:t>У</w:t>
      </w:r>
      <w:r w:rsidR="009371E1" w:rsidRPr="003E7BB6">
        <w:rPr>
          <w:rFonts w:ascii="PT Astra Serif" w:hAnsi="PT Astra Serif" w:cs="Times New Roman"/>
          <w:sz w:val="28"/>
          <w:szCs w:val="28"/>
        </w:rPr>
        <w:t xml:space="preserve">правление </w:t>
      </w:r>
      <w:r w:rsidR="000E4BCD">
        <w:rPr>
          <w:rFonts w:ascii="PT Astra Serif" w:hAnsi="PT Astra Serif" w:cs="Times New Roman"/>
          <w:sz w:val="28"/>
          <w:szCs w:val="28"/>
        </w:rPr>
        <w:t>р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аспоряжение </w:t>
      </w:r>
      <w:r w:rsidR="00912C35" w:rsidRPr="003E7BB6">
        <w:rPr>
          <w:rFonts w:ascii="PT Astra Serif" w:hAnsi="PT Astra Serif" w:cs="Times New Roman"/>
          <w:sz w:val="28"/>
          <w:szCs w:val="28"/>
        </w:rPr>
        <w:t xml:space="preserve">о совершении казначейского платежа </w:t>
      </w:r>
      <w:r w:rsidR="00846D22" w:rsidRPr="003E7BB6">
        <w:rPr>
          <w:rFonts w:ascii="PT Astra Serif" w:hAnsi="PT Astra Serif" w:cs="Times New Roman"/>
          <w:sz w:val="28"/>
          <w:szCs w:val="28"/>
        </w:rPr>
        <w:t>в соответствии с порядком казначейского обслуживания, установленным Федеральным казначейством (</w:t>
      </w:r>
      <w:r w:rsidR="00912C35" w:rsidRPr="003E7BB6">
        <w:rPr>
          <w:rFonts w:ascii="PT Astra Serif" w:hAnsi="PT Astra Serif" w:cs="Times New Roman"/>
          <w:sz w:val="28"/>
          <w:szCs w:val="28"/>
        </w:rPr>
        <w:t xml:space="preserve">далее – Распоряжение, </w:t>
      </w:r>
      <w:r w:rsidR="00846D22" w:rsidRPr="003E7BB6">
        <w:rPr>
          <w:rFonts w:ascii="PT Astra Serif" w:hAnsi="PT Astra Serif" w:cs="Times New Roman"/>
          <w:sz w:val="28"/>
          <w:szCs w:val="28"/>
        </w:rPr>
        <w:t>порядок казначейского обслуживания).</w:t>
      </w:r>
    </w:p>
    <w:p w14:paraId="59C4C6EA" w14:textId="2E9B00DD" w:rsidR="00942A4E" w:rsidRPr="00F33D3F" w:rsidRDefault="00942A4E" w:rsidP="00104C3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E4BCD">
        <w:rPr>
          <w:rFonts w:ascii="PT Astra Serif" w:hAnsi="PT Astra Serif" w:cs="Times New Roman"/>
          <w:sz w:val="28"/>
          <w:szCs w:val="28"/>
        </w:rPr>
        <w:t>Распоряжение представляется получателями бюджетных средств</w:t>
      </w:r>
      <w:r w:rsidR="00325FF8" w:rsidRPr="000E4BCD">
        <w:rPr>
          <w:rFonts w:ascii="PT Astra Serif" w:hAnsi="PT Astra Serif" w:cs="Times New Roman"/>
          <w:sz w:val="28"/>
          <w:szCs w:val="28"/>
        </w:rPr>
        <w:t xml:space="preserve"> (главным администратором (администратором) источников финансирования дефицита бюджета)</w:t>
      </w:r>
      <w:r w:rsidRPr="000E4BCD">
        <w:rPr>
          <w:rFonts w:ascii="PT Astra Serif" w:hAnsi="PT Astra Serif" w:cs="Times New Roman"/>
          <w:sz w:val="28"/>
          <w:szCs w:val="28"/>
        </w:rPr>
        <w:t xml:space="preserve"> </w:t>
      </w:r>
      <w:r w:rsidR="00FB6440">
        <w:rPr>
          <w:rFonts w:ascii="PT Astra Serif" w:hAnsi="PT Astra Serif" w:cs="Times New Roman"/>
          <w:sz w:val="28"/>
          <w:szCs w:val="28"/>
        </w:rPr>
        <w:t>не позднее двух рабочих дней</w:t>
      </w:r>
      <w:r w:rsidR="00104C3F" w:rsidRPr="000E4BCD">
        <w:rPr>
          <w:rFonts w:ascii="PT Astra Serif" w:hAnsi="PT Astra Serif" w:cs="Times New Roman"/>
          <w:sz w:val="28"/>
          <w:szCs w:val="28"/>
        </w:rPr>
        <w:t>,</w:t>
      </w:r>
      <w:r w:rsidRPr="000E4BCD">
        <w:rPr>
          <w:rFonts w:ascii="PT Astra Serif" w:hAnsi="PT Astra Serif" w:cs="Times New Roman"/>
          <w:sz w:val="28"/>
          <w:szCs w:val="28"/>
        </w:rPr>
        <w:t xml:space="preserve"> до </w:t>
      </w:r>
      <w:r w:rsidR="00104C3F" w:rsidRPr="000E4BCD">
        <w:rPr>
          <w:rFonts w:ascii="PT Astra Serif" w:hAnsi="PT Astra Serif" w:cs="Times New Roman"/>
          <w:sz w:val="28"/>
          <w:szCs w:val="28"/>
        </w:rPr>
        <w:t xml:space="preserve">установленного </w:t>
      </w:r>
      <w:r w:rsidRPr="000E4BCD">
        <w:rPr>
          <w:rFonts w:ascii="PT Astra Serif" w:hAnsi="PT Astra Serif" w:cs="Times New Roman"/>
          <w:sz w:val="28"/>
          <w:szCs w:val="28"/>
        </w:rPr>
        <w:t>срока оплаты</w:t>
      </w:r>
      <w:r w:rsidR="00104C3F" w:rsidRPr="000E4BCD">
        <w:rPr>
          <w:rFonts w:ascii="PT Astra Serif" w:hAnsi="PT Astra Serif" w:cs="Times New Roman"/>
          <w:sz w:val="28"/>
          <w:szCs w:val="28"/>
        </w:rPr>
        <w:t xml:space="preserve"> денежного обязательства</w:t>
      </w:r>
      <w:r w:rsidR="00325FF8" w:rsidRPr="000E4BCD">
        <w:rPr>
          <w:rFonts w:ascii="PT Astra Serif" w:hAnsi="PT Astra Serif" w:cs="Times New Roman"/>
          <w:i/>
          <w:sz w:val="28"/>
          <w:szCs w:val="28"/>
        </w:rPr>
        <w:t>.</w:t>
      </w:r>
    </w:p>
    <w:p w14:paraId="53FD81FB" w14:textId="12134DE9" w:rsidR="00502494" w:rsidRPr="003E7BB6" w:rsidRDefault="001F110D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2" w:name="P47"/>
      <w:bookmarkEnd w:id="2"/>
      <w:r w:rsidRPr="003E7BB6">
        <w:rPr>
          <w:rFonts w:ascii="PT Astra Serif" w:hAnsi="PT Astra Serif" w:cs="Times New Roman"/>
          <w:sz w:val="28"/>
          <w:szCs w:val="28"/>
        </w:rPr>
        <w:t>5</w:t>
      </w:r>
      <w:r w:rsidR="00230992" w:rsidRPr="003E7BB6">
        <w:rPr>
          <w:rFonts w:ascii="PT Astra Serif" w:hAnsi="PT Astra Serif" w:cs="Times New Roman"/>
          <w:sz w:val="28"/>
          <w:szCs w:val="28"/>
        </w:rPr>
        <w:t xml:space="preserve">. </w:t>
      </w:r>
      <w:r w:rsidR="004A74DF" w:rsidRPr="003E7BB6">
        <w:rPr>
          <w:rFonts w:ascii="PT Astra Serif" w:hAnsi="PT Astra Serif" w:cs="Times New Roman"/>
          <w:sz w:val="28"/>
          <w:szCs w:val="28"/>
        </w:rPr>
        <w:t>У</w:t>
      </w:r>
      <w:r w:rsidR="002F1FB7" w:rsidRPr="003E7BB6">
        <w:rPr>
          <w:rFonts w:ascii="PT Astra Serif" w:hAnsi="PT Astra Serif" w:cs="Times New Roman"/>
          <w:sz w:val="28"/>
          <w:szCs w:val="28"/>
        </w:rPr>
        <w:t xml:space="preserve">правление </w:t>
      </w:r>
      <w:r w:rsidR="005266F8" w:rsidRPr="003E7BB6">
        <w:rPr>
          <w:rFonts w:ascii="PT Astra Serif" w:hAnsi="PT Astra Serif" w:cs="Times New Roman"/>
          <w:sz w:val="28"/>
          <w:szCs w:val="28"/>
        </w:rPr>
        <w:t>проверяет Р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аспоряжение на наличие в нем реквизитов и показателей, предусмотренных </w:t>
      </w:r>
      <w:hyperlink w:anchor="P50" w:history="1">
        <w:r w:rsidR="00846D22" w:rsidRPr="003E7BB6">
          <w:rPr>
            <w:rFonts w:ascii="PT Astra Serif" w:hAnsi="PT Astra Serif" w:cs="Times New Roman"/>
            <w:sz w:val="28"/>
            <w:szCs w:val="28"/>
          </w:rPr>
          <w:t xml:space="preserve">пунктом </w:t>
        </w:r>
      </w:hyperlink>
      <w:r w:rsidRPr="003E7BB6">
        <w:rPr>
          <w:rFonts w:ascii="PT Astra Serif" w:hAnsi="PT Astra Serif" w:cs="Times New Roman"/>
          <w:sz w:val="28"/>
          <w:szCs w:val="28"/>
        </w:rPr>
        <w:t>6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 настоящего Порядка (с учетом положений </w:t>
      </w:r>
      <w:hyperlink w:anchor="P82" w:history="1">
        <w:r w:rsidR="00846D22" w:rsidRPr="003E7BB6">
          <w:rPr>
            <w:rFonts w:ascii="PT Astra Serif" w:hAnsi="PT Astra Serif" w:cs="Times New Roman"/>
            <w:sz w:val="28"/>
            <w:szCs w:val="28"/>
          </w:rPr>
          <w:t xml:space="preserve">пункта </w:t>
        </w:r>
      </w:hyperlink>
      <w:r w:rsidRPr="003E7BB6">
        <w:rPr>
          <w:rFonts w:ascii="PT Astra Serif" w:hAnsi="PT Astra Serif" w:cs="Times New Roman"/>
          <w:sz w:val="28"/>
          <w:szCs w:val="28"/>
        </w:rPr>
        <w:t>7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 настоящего Порядка), на соответствие требованиям, установленным </w:t>
      </w:r>
      <w:hyperlink w:anchor="P87" w:history="1">
        <w:r w:rsidR="00846D22" w:rsidRPr="003E7BB6">
          <w:rPr>
            <w:rFonts w:ascii="PT Astra Serif" w:hAnsi="PT Astra Serif" w:cs="Times New Roman"/>
            <w:sz w:val="28"/>
            <w:szCs w:val="28"/>
          </w:rPr>
          <w:t xml:space="preserve">пунктами </w:t>
        </w:r>
      </w:hyperlink>
      <w:r w:rsidRPr="003E7BB6">
        <w:rPr>
          <w:rFonts w:ascii="PT Astra Serif" w:hAnsi="PT Astra Serif" w:cs="Times New Roman"/>
          <w:sz w:val="28"/>
          <w:szCs w:val="28"/>
        </w:rPr>
        <w:t>8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, </w:t>
      </w:r>
      <w:r w:rsidR="002873BB" w:rsidRPr="003E7BB6">
        <w:rPr>
          <w:rFonts w:ascii="PT Astra Serif" w:hAnsi="PT Astra Serif" w:cs="Times New Roman"/>
          <w:sz w:val="28"/>
          <w:szCs w:val="28"/>
        </w:rPr>
        <w:t>10</w:t>
      </w:r>
      <w:r w:rsidRPr="003E7BB6">
        <w:rPr>
          <w:rFonts w:ascii="PT Astra Serif" w:hAnsi="PT Astra Serif" w:cs="Times New Roman"/>
          <w:sz w:val="28"/>
          <w:szCs w:val="28"/>
        </w:rPr>
        <w:t xml:space="preserve"> 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и </w:t>
      </w:r>
      <w:r w:rsidR="002873BB" w:rsidRPr="003E7BB6">
        <w:rPr>
          <w:rFonts w:ascii="PT Astra Serif" w:hAnsi="PT Astra Serif" w:cs="Times New Roman"/>
          <w:sz w:val="28"/>
          <w:szCs w:val="28"/>
        </w:rPr>
        <w:t>11</w:t>
      </w:r>
      <w:hyperlink w:anchor="P123" w:history="1"/>
      <w:r w:rsidR="00846D22" w:rsidRPr="003E7BB6">
        <w:rPr>
          <w:rFonts w:ascii="PT Astra Serif" w:hAnsi="PT Astra Serif" w:cs="Times New Roman"/>
          <w:sz w:val="28"/>
          <w:szCs w:val="28"/>
        </w:rPr>
        <w:t xml:space="preserve"> настоящего Порядка, а также наличие документов, предусмотренных </w:t>
      </w:r>
      <w:hyperlink w:anchor="P115" w:history="1">
        <w:r w:rsidR="002873BB" w:rsidRPr="003E7BB6">
          <w:rPr>
            <w:rFonts w:ascii="PT Astra Serif" w:hAnsi="PT Astra Serif" w:cs="Times New Roman"/>
            <w:sz w:val="28"/>
            <w:szCs w:val="28"/>
          </w:rPr>
          <w:t>пунктом</w:t>
        </w:r>
        <w:r w:rsidR="00846D22" w:rsidRPr="003E7BB6">
          <w:rPr>
            <w:rFonts w:ascii="PT Astra Serif" w:hAnsi="PT Astra Serif" w:cs="Times New Roman"/>
            <w:sz w:val="28"/>
            <w:szCs w:val="28"/>
          </w:rPr>
          <w:t xml:space="preserve"> </w:t>
        </w:r>
      </w:hyperlink>
      <w:r w:rsidRPr="003E7BB6">
        <w:rPr>
          <w:rFonts w:ascii="PT Astra Serif" w:hAnsi="PT Astra Serif" w:cs="Times New Roman"/>
          <w:sz w:val="28"/>
          <w:szCs w:val="28"/>
        </w:rPr>
        <w:t>9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 </w:t>
      </w:r>
      <w:r w:rsidR="005D1E97" w:rsidRPr="003E7BB6">
        <w:rPr>
          <w:rFonts w:ascii="PT Astra Serif" w:hAnsi="PT Astra Serif" w:cs="Times New Roman"/>
          <w:sz w:val="28"/>
          <w:szCs w:val="28"/>
        </w:rPr>
        <w:t xml:space="preserve">настоящего Порядка </w:t>
      </w:r>
      <w:r w:rsidR="00846D22" w:rsidRPr="003E7BB6">
        <w:rPr>
          <w:rFonts w:ascii="PT Astra Serif" w:hAnsi="PT Astra Serif" w:cs="Times New Roman"/>
          <w:sz w:val="28"/>
          <w:szCs w:val="28"/>
        </w:rPr>
        <w:t>не позднее</w:t>
      </w:r>
      <w:r w:rsidR="00FB6440">
        <w:rPr>
          <w:rFonts w:ascii="PT Astra Serif" w:hAnsi="PT Astra Serif" w:cs="Times New Roman"/>
          <w:sz w:val="28"/>
          <w:szCs w:val="28"/>
        </w:rPr>
        <w:t xml:space="preserve"> двух рабочих дней, следующих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 за днем представления получателем </w:t>
      </w:r>
      <w:r w:rsidR="005D1E97" w:rsidRPr="003E7BB6">
        <w:rPr>
          <w:rFonts w:ascii="PT Astra Serif" w:hAnsi="PT Astra Serif" w:cs="Times New Roman"/>
          <w:sz w:val="28"/>
          <w:szCs w:val="28"/>
        </w:rPr>
        <w:t xml:space="preserve">бюджетных </w:t>
      </w:r>
      <w:r w:rsidR="00846D22" w:rsidRPr="003E7BB6">
        <w:rPr>
          <w:rFonts w:ascii="PT Astra Serif" w:hAnsi="PT Astra Serif" w:cs="Times New Roman"/>
          <w:sz w:val="28"/>
          <w:szCs w:val="28"/>
        </w:rPr>
        <w:t>средств (</w:t>
      </w:r>
      <w:r w:rsidR="00C341C1" w:rsidRPr="003E7BB6">
        <w:rPr>
          <w:rFonts w:ascii="PT Astra Serif" w:hAnsi="PT Astra Serif" w:cs="Times New Roman"/>
          <w:sz w:val="28"/>
          <w:szCs w:val="28"/>
        </w:rPr>
        <w:t xml:space="preserve">главным 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администратором </w:t>
      </w:r>
      <w:r w:rsidR="007C4E0D" w:rsidRPr="003E7BB6">
        <w:rPr>
          <w:rFonts w:ascii="PT Astra Serif" w:hAnsi="PT Astra Serif" w:cs="Times New Roman"/>
          <w:sz w:val="28"/>
          <w:szCs w:val="28"/>
        </w:rPr>
        <w:t xml:space="preserve">(администратором) 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источников финансирования дефицита </w:t>
      </w:r>
      <w:r w:rsidR="005266F8" w:rsidRPr="003E7BB6">
        <w:rPr>
          <w:rFonts w:ascii="PT Astra Serif" w:hAnsi="PT Astra Serif" w:cs="Times New Roman"/>
          <w:sz w:val="28"/>
          <w:szCs w:val="28"/>
        </w:rPr>
        <w:t>бюджета) Р</w:t>
      </w:r>
      <w:r w:rsidR="00846D22" w:rsidRPr="003E7BB6">
        <w:rPr>
          <w:rFonts w:ascii="PT Astra Serif" w:hAnsi="PT Astra Serif" w:cs="Times New Roman"/>
          <w:sz w:val="28"/>
          <w:szCs w:val="28"/>
        </w:rPr>
        <w:t>аспоряжения в</w:t>
      </w:r>
      <w:r w:rsidR="00724878" w:rsidRPr="003E7BB6">
        <w:rPr>
          <w:rFonts w:ascii="PT Astra Serif" w:hAnsi="PT Astra Serif" w:cs="Times New Roman"/>
          <w:sz w:val="28"/>
          <w:szCs w:val="28"/>
        </w:rPr>
        <w:t xml:space="preserve"> У</w:t>
      </w:r>
      <w:r w:rsidR="002F1FB7" w:rsidRPr="003E7BB6">
        <w:rPr>
          <w:rFonts w:ascii="PT Astra Serif" w:hAnsi="PT Astra Serif" w:cs="Times New Roman"/>
          <w:sz w:val="28"/>
          <w:szCs w:val="28"/>
        </w:rPr>
        <w:t>правление.</w:t>
      </w:r>
    </w:p>
    <w:p w14:paraId="3F704E41" w14:textId="77777777" w:rsidR="00846D22" w:rsidRPr="003E7BB6" w:rsidRDefault="00D26570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3" w:name="P50"/>
      <w:bookmarkEnd w:id="3"/>
      <w:r w:rsidRPr="003E7BB6">
        <w:rPr>
          <w:rFonts w:ascii="PT Astra Serif" w:hAnsi="PT Astra Serif" w:cs="Times New Roman"/>
          <w:sz w:val="28"/>
          <w:szCs w:val="28"/>
        </w:rPr>
        <w:t>6</w:t>
      </w:r>
      <w:r w:rsidR="00846D22" w:rsidRPr="003E7BB6">
        <w:rPr>
          <w:rFonts w:ascii="PT Astra Serif" w:hAnsi="PT Astra Serif" w:cs="Times New Roman"/>
          <w:sz w:val="28"/>
          <w:szCs w:val="28"/>
        </w:rPr>
        <w:t>. Распоряжение проверяется на наличие в нем следующих реквизитов и показателей:</w:t>
      </w:r>
    </w:p>
    <w:p w14:paraId="5276E5CF" w14:textId="40667F3A" w:rsidR="00141374" w:rsidRPr="003E7BB6" w:rsidRDefault="00141374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>1) подписей, соответствующих имеющимся образцам, представленным получателем бюджетных средств (</w:t>
      </w:r>
      <w:r w:rsidR="00C341C1" w:rsidRPr="003E7BB6">
        <w:rPr>
          <w:rFonts w:ascii="PT Astra Serif" w:hAnsi="PT Astra Serif" w:cs="Times New Roman"/>
          <w:sz w:val="28"/>
          <w:szCs w:val="28"/>
        </w:rPr>
        <w:t xml:space="preserve">главным </w:t>
      </w:r>
      <w:r w:rsidRPr="003E7BB6">
        <w:rPr>
          <w:rFonts w:ascii="PT Astra Serif" w:hAnsi="PT Astra Serif" w:cs="Times New Roman"/>
          <w:sz w:val="28"/>
          <w:szCs w:val="28"/>
        </w:rPr>
        <w:t>администратором (администратором) источников финансирования дефицита бюджета), для открытия соответствующего лицевого счета</w:t>
      </w:r>
      <w:r w:rsidRPr="00A01C04">
        <w:rPr>
          <w:rFonts w:ascii="PT Astra Serif" w:hAnsi="PT Astra Serif" w:cs="Times New Roman"/>
          <w:sz w:val="28"/>
          <w:szCs w:val="28"/>
        </w:rPr>
        <w:t>;</w:t>
      </w:r>
    </w:p>
    <w:p w14:paraId="6001701A" w14:textId="72729FE7" w:rsidR="00846D22" w:rsidRPr="003E7BB6" w:rsidRDefault="007137DF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846D22" w:rsidRPr="003E7BB6">
        <w:rPr>
          <w:rFonts w:ascii="PT Astra Serif" w:hAnsi="PT Astra Serif" w:cs="Times New Roman"/>
          <w:sz w:val="28"/>
          <w:szCs w:val="28"/>
        </w:rPr>
        <w:t>) кодов классификации расходов бюджета (классификации ист</w:t>
      </w:r>
      <w:r w:rsidR="00AD2B7A">
        <w:rPr>
          <w:rFonts w:ascii="PT Astra Serif" w:hAnsi="PT Astra Serif" w:cs="Times New Roman"/>
          <w:sz w:val="28"/>
          <w:szCs w:val="28"/>
        </w:rPr>
        <w:t xml:space="preserve">очников финансирования </w:t>
      </w:r>
      <w:r w:rsidR="00AD2B7A" w:rsidRPr="002336A4">
        <w:rPr>
          <w:rFonts w:ascii="PT Astra Serif" w:hAnsi="PT Astra Serif" w:cs="Times New Roman"/>
          <w:sz w:val="28"/>
          <w:szCs w:val="28"/>
        </w:rPr>
        <w:t>дефицита</w:t>
      </w:r>
      <w:r w:rsidR="00846D22" w:rsidRPr="002336A4">
        <w:rPr>
          <w:rFonts w:ascii="PT Astra Serif" w:hAnsi="PT Astra Serif" w:cs="Times New Roman"/>
          <w:sz w:val="28"/>
          <w:szCs w:val="28"/>
        </w:rPr>
        <w:t xml:space="preserve"> бюджета</w:t>
      </w:r>
      <w:r w:rsidR="00DD0706">
        <w:rPr>
          <w:rFonts w:ascii="PT Astra Serif" w:hAnsi="PT Astra Serif" w:cs="Times New Roman"/>
          <w:sz w:val="28"/>
          <w:szCs w:val="28"/>
        </w:rPr>
        <w:t xml:space="preserve"> муниципального образования город Тула (далее -</w:t>
      </w:r>
      <w:r w:rsidR="00DD0706" w:rsidRPr="00DD0706">
        <w:t xml:space="preserve"> </w:t>
      </w:r>
      <w:r w:rsidR="00DD0706" w:rsidRPr="00DD0706">
        <w:rPr>
          <w:rFonts w:ascii="PT Astra Serif" w:hAnsi="PT Astra Serif" w:cs="Times New Roman"/>
          <w:sz w:val="28"/>
          <w:szCs w:val="28"/>
        </w:rPr>
        <w:t xml:space="preserve">классификации источников финансирования </w:t>
      </w:r>
      <w:r w:rsidR="00DD0706" w:rsidRPr="002336A4">
        <w:rPr>
          <w:rFonts w:ascii="PT Astra Serif" w:hAnsi="PT Astra Serif" w:cs="Times New Roman"/>
          <w:sz w:val="28"/>
          <w:szCs w:val="28"/>
        </w:rPr>
        <w:t>дефицит</w:t>
      </w:r>
      <w:r w:rsidR="00AD2B7A" w:rsidRPr="002336A4">
        <w:rPr>
          <w:rFonts w:ascii="PT Astra Serif" w:hAnsi="PT Astra Serif" w:cs="Times New Roman"/>
          <w:sz w:val="28"/>
          <w:szCs w:val="28"/>
        </w:rPr>
        <w:t>а</w:t>
      </w:r>
      <w:r w:rsidR="00DD0706" w:rsidRPr="002336A4">
        <w:rPr>
          <w:rFonts w:ascii="PT Astra Serif" w:hAnsi="PT Astra Serif" w:cs="Times New Roman"/>
          <w:sz w:val="28"/>
          <w:szCs w:val="28"/>
        </w:rPr>
        <w:t xml:space="preserve"> бюджета</w:t>
      </w:r>
      <w:r w:rsidR="00846D22" w:rsidRPr="002336A4">
        <w:rPr>
          <w:rFonts w:ascii="PT Astra Serif" w:hAnsi="PT Astra Serif" w:cs="Times New Roman"/>
          <w:sz w:val="28"/>
          <w:szCs w:val="28"/>
        </w:rPr>
        <w:t>),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 по которым необходимо произвести перечисление,</w:t>
      </w:r>
      <w:r w:rsidR="00141374" w:rsidRPr="003E7BB6">
        <w:rPr>
          <w:rFonts w:ascii="PT Astra Serif" w:hAnsi="PT Astra Serif" w:cs="Times New Roman"/>
          <w:sz w:val="28"/>
          <w:szCs w:val="28"/>
        </w:rPr>
        <w:t xml:space="preserve"> уникального </w:t>
      </w:r>
      <w:r w:rsidR="00141374" w:rsidRPr="00DD0706">
        <w:rPr>
          <w:rFonts w:ascii="PT Astra Serif" w:hAnsi="PT Astra Serif" w:cs="Times New Roman"/>
          <w:sz w:val="28"/>
          <w:szCs w:val="28"/>
        </w:rPr>
        <w:t>кода объекта капитального строительства</w:t>
      </w:r>
      <w:r w:rsidR="00141374" w:rsidRPr="003E7BB6">
        <w:rPr>
          <w:rFonts w:ascii="PT Astra Serif" w:hAnsi="PT Astra Serif" w:cs="Times New Roman"/>
          <w:sz w:val="28"/>
          <w:szCs w:val="28"/>
        </w:rPr>
        <w:t xml:space="preserve"> или объекта недвижимости, отраженного на лицевом счете получателя </w:t>
      </w:r>
      <w:r w:rsidR="00BC72F8" w:rsidRPr="003E7BB6">
        <w:rPr>
          <w:rFonts w:ascii="PT Astra Serif" w:hAnsi="PT Astra Serif" w:cs="Times New Roman"/>
          <w:sz w:val="28"/>
          <w:szCs w:val="28"/>
        </w:rPr>
        <w:t xml:space="preserve">бюджетных </w:t>
      </w:r>
      <w:r w:rsidR="00141374" w:rsidRPr="003E7BB6">
        <w:rPr>
          <w:rFonts w:ascii="PT Astra Serif" w:hAnsi="PT Astra Serif" w:cs="Times New Roman"/>
          <w:sz w:val="28"/>
          <w:szCs w:val="28"/>
        </w:rPr>
        <w:t>средств</w:t>
      </w:r>
      <w:r w:rsidR="00BC72F8" w:rsidRPr="003E7BB6">
        <w:rPr>
          <w:rFonts w:ascii="PT Astra Serif" w:hAnsi="PT Astra Serif" w:cs="Times New Roman"/>
          <w:sz w:val="28"/>
          <w:szCs w:val="28"/>
        </w:rPr>
        <w:t>,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 </w:t>
      </w:r>
      <w:r w:rsidR="00295C84" w:rsidRPr="003E7BB6">
        <w:rPr>
          <w:rFonts w:ascii="PT Astra Serif" w:hAnsi="PT Astra Serif" w:cs="Times New Roman"/>
          <w:sz w:val="28"/>
          <w:szCs w:val="28"/>
        </w:rPr>
        <w:t>в случае оплаты денежных обязательств, связанных с осуществлением капитальных вложений в объекты капитального строительства или объекты недвижимого имущества</w:t>
      </w:r>
      <w:r w:rsidR="006E20AB" w:rsidRPr="003E7BB6">
        <w:rPr>
          <w:rFonts w:ascii="PT Astra Serif" w:hAnsi="PT Astra Serif" w:cs="Times New Roman"/>
          <w:sz w:val="28"/>
          <w:szCs w:val="28"/>
        </w:rPr>
        <w:t xml:space="preserve"> </w:t>
      </w:r>
      <w:r w:rsidR="006E20AB" w:rsidRPr="008A263A">
        <w:rPr>
          <w:rFonts w:ascii="PT Astra Serif" w:hAnsi="PT Astra Serif" w:cs="Times New Roman"/>
          <w:sz w:val="28"/>
          <w:szCs w:val="28"/>
        </w:rPr>
        <w:t>(при наличии)</w:t>
      </w:r>
      <w:r w:rsidR="00295C84" w:rsidRPr="008A263A">
        <w:rPr>
          <w:rFonts w:ascii="PT Astra Serif" w:hAnsi="PT Astra Serif" w:cs="Times New Roman"/>
          <w:sz w:val="28"/>
          <w:szCs w:val="28"/>
        </w:rPr>
        <w:t>,</w:t>
      </w:r>
      <w:r w:rsidR="00141374" w:rsidRPr="003E7BB6">
        <w:rPr>
          <w:rFonts w:ascii="PT Astra Serif" w:hAnsi="PT Astra Serif" w:cs="Times New Roman"/>
          <w:sz w:val="28"/>
          <w:szCs w:val="28"/>
        </w:rPr>
        <w:t xml:space="preserve"> </w:t>
      </w:r>
      <w:r w:rsidR="00846D22" w:rsidRPr="003E7BB6">
        <w:rPr>
          <w:rFonts w:ascii="PT Astra Serif" w:hAnsi="PT Astra Serif" w:cs="Times New Roman"/>
          <w:sz w:val="28"/>
          <w:szCs w:val="28"/>
        </w:rPr>
        <w:t>а также текстового назначения платежа;</w:t>
      </w:r>
    </w:p>
    <w:p w14:paraId="32368A2F" w14:textId="7321BD57" w:rsidR="00846D22" w:rsidRPr="003E7BB6" w:rsidRDefault="007137DF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846D22" w:rsidRPr="003E7BB6">
        <w:rPr>
          <w:rFonts w:ascii="PT Astra Serif" w:hAnsi="PT Astra Serif" w:cs="Times New Roman"/>
          <w:sz w:val="28"/>
          <w:szCs w:val="28"/>
        </w:rPr>
        <w:t>) суммы перечисления в валюте Российской Федерации</w:t>
      </w:r>
      <w:r w:rsidR="000A67D3" w:rsidRPr="003E7BB6">
        <w:rPr>
          <w:rFonts w:ascii="PT Astra Serif" w:hAnsi="PT Astra Serif" w:cs="Times New Roman"/>
          <w:sz w:val="28"/>
          <w:szCs w:val="28"/>
        </w:rPr>
        <w:t>,</w:t>
      </w:r>
      <w:r w:rsidR="000A67D3" w:rsidRPr="003E7BB6">
        <w:rPr>
          <w:rFonts w:ascii="PT Astra Serif" w:hAnsi="PT Astra Serif"/>
        </w:rPr>
        <w:t xml:space="preserve"> </w:t>
      </w:r>
      <w:r w:rsidR="000A67D3" w:rsidRPr="003E7BB6">
        <w:rPr>
          <w:rFonts w:ascii="PT Astra Serif" w:hAnsi="PT Astra Serif" w:cs="Times New Roman"/>
          <w:sz w:val="28"/>
          <w:szCs w:val="28"/>
        </w:rPr>
        <w:t>в рублевом эквиваленте, исчисленном на дату оформления Распоряжения</w:t>
      </w:r>
      <w:r w:rsidR="00534BA3" w:rsidRPr="003E7BB6">
        <w:rPr>
          <w:rFonts w:ascii="PT Astra Serif" w:hAnsi="PT Astra Serif" w:cs="Times New Roman"/>
          <w:sz w:val="28"/>
          <w:szCs w:val="28"/>
        </w:rPr>
        <w:t>;</w:t>
      </w:r>
    </w:p>
    <w:p w14:paraId="716006C3" w14:textId="1DB6524C" w:rsidR="00846D22" w:rsidRPr="003E7BB6" w:rsidRDefault="007137DF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846D22" w:rsidRPr="003E7BB6">
        <w:rPr>
          <w:rFonts w:ascii="PT Astra Serif" w:hAnsi="PT Astra Serif" w:cs="Times New Roman"/>
          <w:sz w:val="28"/>
          <w:szCs w:val="28"/>
        </w:rPr>
        <w:t>) наименования, банковских реквизитов, идентификационного номера налогоплательщика (ИНН) и кода причины постановки на учет (КПП) (при наличии)</w:t>
      </w:r>
      <w:r w:rsidR="00E452E9" w:rsidRPr="003E7BB6">
        <w:rPr>
          <w:rFonts w:ascii="PT Astra Serif" w:hAnsi="PT Astra Serif" w:cs="Times New Roman"/>
          <w:sz w:val="28"/>
          <w:szCs w:val="28"/>
        </w:rPr>
        <w:t xml:space="preserve"> получателя денежных средств в Р</w:t>
      </w:r>
      <w:r w:rsidR="00846D22" w:rsidRPr="003E7BB6">
        <w:rPr>
          <w:rFonts w:ascii="PT Astra Serif" w:hAnsi="PT Astra Serif" w:cs="Times New Roman"/>
          <w:sz w:val="28"/>
          <w:szCs w:val="28"/>
        </w:rPr>
        <w:t>аспоряжении;</w:t>
      </w:r>
    </w:p>
    <w:p w14:paraId="0BF050F1" w14:textId="2488C80B" w:rsidR="00846D22" w:rsidRPr="003E7BB6" w:rsidRDefault="007137DF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) номера учтенного в </w:t>
      </w:r>
      <w:r w:rsidR="00513B5E" w:rsidRPr="003E7BB6">
        <w:rPr>
          <w:rFonts w:ascii="PT Astra Serif" w:hAnsi="PT Astra Serif" w:cs="Times New Roman"/>
          <w:sz w:val="28"/>
          <w:szCs w:val="28"/>
        </w:rPr>
        <w:t>У</w:t>
      </w:r>
      <w:r w:rsidR="007B6787" w:rsidRPr="003E7BB6">
        <w:rPr>
          <w:rFonts w:ascii="PT Astra Serif" w:hAnsi="PT Astra Serif" w:cs="Times New Roman"/>
          <w:sz w:val="28"/>
          <w:szCs w:val="28"/>
        </w:rPr>
        <w:t xml:space="preserve">правлении 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бюджетного обязательства и номера денежного обязательства получателя </w:t>
      </w:r>
      <w:r w:rsidR="00534A34" w:rsidRPr="003E7BB6">
        <w:rPr>
          <w:rFonts w:ascii="PT Astra Serif" w:hAnsi="PT Astra Serif" w:cs="Times New Roman"/>
          <w:sz w:val="28"/>
          <w:szCs w:val="28"/>
        </w:rPr>
        <w:t xml:space="preserve">бюджетных </w:t>
      </w:r>
      <w:r w:rsidR="00846D22" w:rsidRPr="003E7BB6">
        <w:rPr>
          <w:rFonts w:ascii="PT Astra Serif" w:hAnsi="PT Astra Serif" w:cs="Times New Roman"/>
          <w:sz w:val="28"/>
          <w:szCs w:val="28"/>
        </w:rPr>
        <w:t>средств (при наличии);</w:t>
      </w:r>
    </w:p>
    <w:p w14:paraId="1D5DE8D2" w14:textId="769AADF7" w:rsidR="00846D22" w:rsidRPr="003E7BB6" w:rsidRDefault="007137DF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="00846D22" w:rsidRPr="003E7BB6">
        <w:rPr>
          <w:rFonts w:ascii="PT Astra Serif" w:hAnsi="PT Astra Serif" w:cs="Times New Roman"/>
          <w:sz w:val="28"/>
          <w:szCs w:val="28"/>
        </w:rPr>
        <w:t>) номера и серии чека;</w:t>
      </w:r>
    </w:p>
    <w:p w14:paraId="36B98DC4" w14:textId="4E1DC161" w:rsidR="00846D22" w:rsidRPr="003E7BB6" w:rsidRDefault="007137DF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="00846D22" w:rsidRPr="003E7BB6">
        <w:rPr>
          <w:rFonts w:ascii="PT Astra Serif" w:hAnsi="PT Astra Serif" w:cs="Times New Roman"/>
          <w:sz w:val="28"/>
          <w:szCs w:val="28"/>
        </w:rPr>
        <w:t>) срока действия чека;</w:t>
      </w:r>
    </w:p>
    <w:p w14:paraId="07806B01" w14:textId="51C7A2D7" w:rsidR="00846D22" w:rsidRPr="003E7BB6" w:rsidRDefault="007137DF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</w:t>
      </w:r>
      <w:r w:rsidR="00846D22" w:rsidRPr="003E7BB6">
        <w:rPr>
          <w:rFonts w:ascii="PT Astra Serif" w:hAnsi="PT Astra Serif" w:cs="Times New Roman"/>
          <w:sz w:val="28"/>
          <w:szCs w:val="28"/>
        </w:rPr>
        <w:t>) фамилии, имени и отчества получателя средств по чеку;</w:t>
      </w:r>
    </w:p>
    <w:p w14:paraId="6495ADD3" w14:textId="23098218" w:rsidR="00846D22" w:rsidRPr="003E7BB6" w:rsidRDefault="007137DF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9</w:t>
      </w:r>
      <w:r w:rsidR="00846D22" w:rsidRPr="003E7BB6">
        <w:rPr>
          <w:rFonts w:ascii="PT Astra Serif" w:hAnsi="PT Astra Serif" w:cs="Times New Roman"/>
          <w:sz w:val="28"/>
          <w:szCs w:val="28"/>
        </w:rPr>
        <w:t>) данных документов, удостоверяющих личность получателя средств по чеку;</w:t>
      </w:r>
    </w:p>
    <w:p w14:paraId="5D3A54C9" w14:textId="64569431" w:rsidR="00846D22" w:rsidRPr="003E7BB6" w:rsidRDefault="007137DF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10</w:t>
      </w:r>
      <w:r w:rsidR="00846D22" w:rsidRPr="003E7BB6">
        <w:rPr>
          <w:rFonts w:ascii="PT Astra Serif" w:hAnsi="PT Astra Serif" w:cs="Times New Roman"/>
          <w:sz w:val="28"/>
          <w:szCs w:val="28"/>
        </w:rPr>
        <w:t>) данных для осуществления налоговых и иных обязательных платежей в бюджеты бюджетной системы Российской Федерации,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</w:t>
      </w:r>
      <w:r w:rsidR="006E20AB" w:rsidRPr="00314C87">
        <w:rPr>
          <w:rFonts w:ascii="PT Astra Serif" w:hAnsi="PT Astra Serif" w:cs="Times New Roman"/>
          <w:sz w:val="28"/>
          <w:szCs w:val="28"/>
        </w:rPr>
        <w:t>;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 </w:t>
      </w:r>
    </w:p>
    <w:p w14:paraId="21D39AC2" w14:textId="1249CBDF" w:rsidR="00846D22" w:rsidRPr="003E7BB6" w:rsidRDefault="007137DF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4" w:name="P76"/>
      <w:bookmarkEnd w:id="4"/>
      <w:r>
        <w:rPr>
          <w:rFonts w:ascii="PT Astra Serif" w:hAnsi="PT Astra Serif" w:cs="Times New Roman"/>
          <w:sz w:val="28"/>
          <w:szCs w:val="28"/>
        </w:rPr>
        <w:t>11</w:t>
      </w:r>
      <w:r w:rsidR="00846D22" w:rsidRPr="003E7BB6">
        <w:rPr>
          <w:rFonts w:ascii="PT Astra Serif" w:hAnsi="PT Astra Serif" w:cs="Times New Roman"/>
          <w:sz w:val="28"/>
          <w:szCs w:val="28"/>
        </w:rPr>
        <w:t>) реквизитов (номер, дата) докуме</w:t>
      </w:r>
      <w:r w:rsidR="007B6787" w:rsidRPr="003E7BB6">
        <w:rPr>
          <w:rFonts w:ascii="PT Astra Serif" w:hAnsi="PT Astra Serif" w:cs="Times New Roman"/>
          <w:sz w:val="28"/>
          <w:szCs w:val="28"/>
        </w:rPr>
        <w:t>нтов (договора, муниципального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 контракта, соглашения) (при наличии), на основании которых возникают бюджетные обязательства получателей </w:t>
      </w:r>
      <w:r w:rsidR="009F1A64" w:rsidRPr="003E7BB6">
        <w:rPr>
          <w:rFonts w:ascii="PT Astra Serif" w:hAnsi="PT Astra Serif" w:cs="Times New Roman"/>
          <w:sz w:val="28"/>
          <w:szCs w:val="28"/>
        </w:rPr>
        <w:t xml:space="preserve">бюджетных 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средств, и документов, подтверждающих возникновение денежных обязательств получателей </w:t>
      </w:r>
      <w:r w:rsidR="009F1A64" w:rsidRPr="003E7BB6">
        <w:rPr>
          <w:rFonts w:ascii="PT Astra Serif" w:hAnsi="PT Astra Serif" w:cs="Times New Roman"/>
          <w:sz w:val="28"/>
          <w:szCs w:val="28"/>
        </w:rPr>
        <w:t xml:space="preserve">бюджетных 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средств, предоставляемых получателями </w:t>
      </w:r>
      <w:r w:rsidR="009F1A64" w:rsidRPr="003E7BB6">
        <w:rPr>
          <w:rFonts w:ascii="PT Astra Serif" w:hAnsi="PT Astra Serif" w:cs="Times New Roman"/>
          <w:sz w:val="28"/>
          <w:szCs w:val="28"/>
        </w:rPr>
        <w:t xml:space="preserve">бюджетных </w:t>
      </w:r>
      <w:r w:rsidR="00846D22" w:rsidRPr="003E7BB6">
        <w:rPr>
          <w:rFonts w:ascii="PT Astra Serif" w:hAnsi="PT Astra Serif" w:cs="Times New Roman"/>
          <w:sz w:val="28"/>
          <w:szCs w:val="28"/>
        </w:rPr>
        <w:t>средств при постановке на учет бюджетных и денежных обязательств в соответствии с порядком учета бюджетных и денежных обязательств получателей</w:t>
      </w:r>
      <w:r w:rsidR="00534A34" w:rsidRPr="003E7BB6">
        <w:rPr>
          <w:rFonts w:ascii="PT Astra Serif" w:hAnsi="PT Astra Serif" w:cs="Times New Roman"/>
          <w:sz w:val="28"/>
          <w:szCs w:val="28"/>
        </w:rPr>
        <w:t xml:space="preserve"> бюджетных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 средств</w:t>
      </w:r>
      <w:r w:rsidR="009F1A64" w:rsidRPr="003E7BB6">
        <w:rPr>
          <w:rFonts w:ascii="PT Astra Serif" w:hAnsi="PT Astra Serif" w:cs="Times New Roman"/>
          <w:sz w:val="28"/>
          <w:szCs w:val="28"/>
        </w:rPr>
        <w:t>, установленным</w:t>
      </w:r>
      <w:r w:rsidR="00B1538C" w:rsidRPr="003E7BB6">
        <w:rPr>
          <w:rFonts w:ascii="PT Astra Serif" w:hAnsi="PT Astra Serif" w:cs="Times New Roman"/>
          <w:sz w:val="28"/>
          <w:szCs w:val="28"/>
        </w:rPr>
        <w:t xml:space="preserve"> У</w:t>
      </w:r>
      <w:r w:rsidR="007B6787" w:rsidRPr="003E7BB6">
        <w:rPr>
          <w:rFonts w:ascii="PT Astra Serif" w:hAnsi="PT Astra Serif" w:cs="Times New Roman"/>
          <w:sz w:val="28"/>
          <w:szCs w:val="28"/>
        </w:rPr>
        <w:t>правлением</w:t>
      </w:r>
      <w:r w:rsidR="00006405" w:rsidRPr="003E7BB6">
        <w:rPr>
          <w:rFonts w:ascii="PT Astra Serif" w:hAnsi="PT Astra Serif" w:cs="Times New Roman"/>
          <w:sz w:val="28"/>
          <w:szCs w:val="28"/>
        </w:rPr>
        <w:t xml:space="preserve"> (далее - порядок учета обязательств)</w:t>
      </w:r>
      <w:r w:rsidR="00846D22" w:rsidRPr="003E7BB6">
        <w:rPr>
          <w:rFonts w:ascii="PT Astra Serif" w:hAnsi="PT Astra Serif" w:cs="Times New Roman"/>
          <w:sz w:val="28"/>
          <w:szCs w:val="28"/>
        </w:rPr>
        <w:t>;</w:t>
      </w:r>
    </w:p>
    <w:p w14:paraId="4DE4C1FE" w14:textId="50CDE710" w:rsidR="00534BA3" w:rsidRPr="003E7BB6" w:rsidRDefault="007137DF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12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) 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 и (или) счет-фактура), выполнении работ, оказании услуг (акт выполненных работ (оказанных услуг) и (или) счет и (или) счет-фактура), </w:t>
      </w:r>
      <w:r w:rsidR="00846D22" w:rsidRPr="002336A4">
        <w:rPr>
          <w:rFonts w:ascii="PT Astra Serif" w:hAnsi="PT Astra Serif" w:cs="Times New Roman"/>
          <w:sz w:val="28"/>
          <w:szCs w:val="28"/>
        </w:rPr>
        <w:t>номер</w:t>
      </w:r>
      <w:r w:rsidR="002336A4" w:rsidRPr="002336A4">
        <w:rPr>
          <w:rFonts w:ascii="PT Astra Serif" w:hAnsi="PT Astra Serif" w:cs="Times New Roman"/>
          <w:sz w:val="28"/>
          <w:szCs w:val="28"/>
        </w:rPr>
        <w:t>а и даты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 исполнительного документа (исполнительный лист, судебный приказ), иных документов, подтверждающих возникновение соответствующих денежных обязательств (далее - документы, подтверждающие возникновение денежных обязательств), за исключением реквизитов документов, подтверждающих возникновение денежных обязательств в случае осуществления авансовых платежей в соответствии с усло</w:t>
      </w:r>
      <w:r w:rsidR="007B6787" w:rsidRPr="003E7BB6">
        <w:rPr>
          <w:rFonts w:ascii="PT Astra Serif" w:hAnsi="PT Astra Serif" w:cs="Times New Roman"/>
          <w:sz w:val="28"/>
          <w:szCs w:val="28"/>
        </w:rPr>
        <w:t>виями договора (муниципального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 контракта), внесения арендной пла</w:t>
      </w:r>
      <w:r w:rsidR="007B6787" w:rsidRPr="003E7BB6">
        <w:rPr>
          <w:rFonts w:ascii="PT Astra Serif" w:hAnsi="PT Astra Serif" w:cs="Times New Roman"/>
          <w:sz w:val="28"/>
          <w:szCs w:val="28"/>
        </w:rPr>
        <w:t>ты по договору (муниципальному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 контракту), если условиями </w:t>
      </w:r>
      <w:r w:rsidR="007B6787" w:rsidRPr="003E7BB6">
        <w:rPr>
          <w:rFonts w:ascii="PT Astra Serif" w:hAnsi="PT Astra Serif" w:cs="Times New Roman"/>
          <w:sz w:val="28"/>
          <w:szCs w:val="28"/>
        </w:rPr>
        <w:t>таких договоров (муниципальных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 контрактов) не предусмотрено предоставление документов для оплаты денежных обязательств при осуществлении авансовых пла</w:t>
      </w:r>
      <w:r w:rsidR="00943996" w:rsidRPr="003E7BB6">
        <w:rPr>
          <w:rFonts w:ascii="PT Astra Serif" w:hAnsi="PT Astra Serif" w:cs="Times New Roman"/>
          <w:sz w:val="28"/>
          <w:szCs w:val="28"/>
        </w:rPr>
        <w:t>тежей (внесении арендной платы)</w:t>
      </w:r>
      <w:bookmarkStart w:id="5" w:name="P81"/>
      <w:bookmarkStart w:id="6" w:name="P82"/>
      <w:bookmarkEnd w:id="5"/>
      <w:bookmarkEnd w:id="6"/>
      <w:r w:rsidR="00534BA3" w:rsidRPr="003E7BB6">
        <w:rPr>
          <w:rFonts w:ascii="PT Astra Serif" w:hAnsi="PT Astra Serif" w:cs="Times New Roman"/>
          <w:sz w:val="28"/>
          <w:szCs w:val="28"/>
        </w:rPr>
        <w:t>;</w:t>
      </w:r>
    </w:p>
    <w:p w14:paraId="5BF30BFB" w14:textId="5F2C1EBF" w:rsidR="00534BA3" w:rsidRPr="003E7BB6" w:rsidRDefault="007137DF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13</w:t>
      </w:r>
      <w:r w:rsidR="00534BA3" w:rsidRPr="00314C87">
        <w:rPr>
          <w:rFonts w:ascii="PT Astra Serif" w:hAnsi="PT Astra Serif" w:cs="Times New Roman"/>
          <w:sz w:val="28"/>
          <w:szCs w:val="28"/>
        </w:rPr>
        <w:t>) кода источника поступлений целевых средств в случае санкционирования расходов, источником финансового обеспечения которых являются целевые средства.</w:t>
      </w:r>
    </w:p>
    <w:p w14:paraId="0EC2645A" w14:textId="3A34A8EB" w:rsidR="00BB5DF6" w:rsidRPr="002336A4" w:rsidRDefault="00513B5E" w:rsidP="002336A4">
      <w:pPr>
        <w:pStyle w:val="ConsPlusNormal"/>
        <w:ind w:firstLine="709"/>
        <w:jc w:val="both"/>
        <w:rPr>
          <w:rFonts w:ascii="PT Astra Serif" w:hAnsi="PT Astra Serif" w:cs="Times New Roman"/>
          <w:strike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>7</w:t>
      </w:r>
      <w:r w:rsidR="00846D22" w:rsidRPr="003E7BB6">
        <w:rPr>
          <w:rFonts w:ascii="PT Astra Serif" w:hAnsi="PT Astra Serif" w:cs="Times New Roman"/>
          <w:sz w:val="28"/>
          <w:szCs w:val="28"/>
        </w:rPr>
        <w:t>.</w:t>
      </w:r>
      <w:r w:rsidR="00505FE7" w:rsidRPr="003E7BB6">
        <w:rPr>
          <w:rFonts w:ascii="PT Astra Serif" w:hAnsi="PT Astra Serif" w:cs="Times New Roman"/>
          <w:sz w:val="28"/>
          <w:szCs w:val="28"/>
        </w:rPr>
        <w:t xml:space="preserve"> </w:t>
      </w:r>
      <w:r w:rsidR="007137DF">
        <w:rPr>
          <w:rFonts w:ascii="PT Astra Serif" w:hAnsi="PT Astra Serif" w:cs="Times New Roman"/>
          <w:sz w:val="28"/>
          <w:szCs w:val="28"/>
        </w:rPr>
        <w:t>Требования подпункта 11</w:t>
      </w:r>
      <w:r w:rsidR="00E07115" w:rsidRPr="003E7BB6">
        <w:rPr>
          <w:rFonts w:ascii="PT Astra Serif" w:hAnsi="PT Astra Serif" w:cs="Times New Roman"/>
          <w:sz w:val="28"/>
          <w:szCs w:val="28"/>
        </w:rPr>
        <w:t xml:space="preserve"> пункта 6 настоящего Порядка не применяются в отношении </w:t>
      </w:r>
      <w:r w:rsidR="00846D22" w:rsidRPr="003E7BB6">
        <w:rPr>
          <w:rFonts w:ascii="PT Astra Serif" w:hAnsi="PT Astra Serif" w:cs="Times New Roman"/>
          <w:sz w:val="28"/>
          <w:szCs w:val="28"/>
        </w:rPr>
        <w:t>Распоряжения при оплате товаров, выполнении работ, оказании услуг в случаях, когда заключ</w:t>
      </w:r>
      <w:r w:rsidR="00505FE7" w:rsidRPr="003E7BB6">
        <w:rPr>
          <w:rFonts w:ascii="PT Astra Serif" w:hAnsi="PT Astra Serif" w:cs="Times New Roman"/>
          <w:sz w:val="28"/>
          <w:szCs w:val="28"/>
        </w:rPr>
        <w:t xml:space="preserve">ение договора (муниципального </w:t>
      </w:r>
      <w:r w:rsidR="00846D22" w:rsidRPr="003E7BB6">
        <w:rPr>
          <w:rFonts w:ascii="PT Astra Serif" w:hAnsi="PT Astra Serif" w:cs="Times New Roman"/>
          <w:sz w:val="28"/>
          <w:szCs w:val="28"/>
        </w:rPr>
        <w:t>контракта) на поставку товаров, выполнение</w:t>
      </w:r>
      <w:r w:rsidR="00505FE7" w:rsidRPr="003E7BB6">
        <w:rPr>
          <w:rFonts w:ascii="PT Astra Serif" w:hAnsi="PT Astra Serif" w:cs="Times New Roman"/>
          <w:sz w:val="28"/>
          <w:szCs w:val="28"/>
        </w:rPr>
        <w:t xml:space="preserve"> работ, оказание услуг для муниципальных 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нужд законодательством Российской </w:t>
      </w:r>
      <w:r w:rsidR="00846D22" w:rsidRPr="002336A4">
        <w:rPr>
          <w:rFonts w:ascii="PT Astra Serif" w:hAnsi="PT Astra Serif" w:cs="Times New Roman"/>
          <w:sz w:val="28"/>
          <w:szCs w:val="28"/>
        </w:rPr>
        <w:t>Федерации не предусмотрено.</w:t>
      </w:r>
      <w:r w:rsidR="00BB5DF6" w:rsidRPr="003E7BB6">
        <w:rPr>
          <w:rFonts w:ascii="PT Astra Serif" w:hAnsi="PT Astra Serif" w:cs="Times New Roman"/>
          <w:sz w:val="28"/>
          <w:szCs w:val="28"/>
        </w:rPr>
        <w:t xml:space="preserve"> </w:t>
      </w:r>
    </w:p>
    <w:p w14:paraId="5290775C" w14:textId="6C2FCF2E" w:rsidR="00D5258F" w:rsidRPr="003E7BB6" w:rsidRDefault="00363453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>В одном Р</w:t>
      </w:r>
      <w:r w:rsidR="00D5258F" w:rsidRPr="003E7BB6">
        <w:rPr>
          <w:rFonts w:ascii="PT Astra Serif" w:hAnsi="PT Astra Serif" w:cs="Times New Roman"/>
          <w:sz w:val="28"/>
          <w:szCs w:val="28"/>
        </w:rPr>
        <w:t>аспоряжении может содержаться несколько сумм перечислений по разным кодам классификации расходов бюджета (классификации источников финансирования дефицитов бюджета) в рамках одного денежного обязательства получателя средств бюджета (</w:t>
      </w:r>
      <w:r w:rsidR="00ED4FD1" w:rsidRPr="003E7BB6">
        <w:rPr>
          <w:rFonts w:ascii="PT Astra Serif" w:hAnsi="PT Astra Serif" w:cs="Times New Roman"/>
          <w:sz w:val="28"/>
          <w:szCs w:val="28"/>
        </w:rPr>
        <w:t xml:space="preserve">главного </w:t>
      </w:r>
      <w:r w:rsidR="00D5258F" w:rsidRPr="003E7BB6">
        <w:rPr>
          <w:rFonts w:ascii="PT Astra Serif" w:hAnsi="PT Astra Serif" w:cs="Times New Roman"/>
          <w:sz w:val="28"/>
          <w:szCs w:val="28"/>
        </w:rPr>
        <w:t>администратора</w:t>
      </w:r>
      <w:r w:rsidR="00EA7E1F" w:rsidRPr="003E7BB6">
        <w:rPr>
          <w:rFonts w:ascii="PT Astra Serif" w:hAnsi="PT Astra Serif" w:cs="Times New Roman"/>
          <w:sz w:val="28"/>
          <w:szCs w:val="28"/>
        </w:rPr>
        <w:t xml:space="preserve"> (администратора)</w:t>
      </w:r>
      <w:r w:rsidR="00D5258F" w:rsidRPr="003E7BB6">
        <w:rPr>
          <w:rFonts w:ascii="PT Astra Serif" w:hAnsi="PT Astra Serif" w:cs="Times New Roman"/>
          <w:sz w:val="28"/>
          <w:szCs w:val="28"/>
        </w:rPr>
        <w:t xml:space="preserve"> источников финансирования дефицита бюджета).</w:t>
      </w:r>
    </w:p>
    <w:p w14:paraId="0B3FD3C6" w14:textId="234C2624" w:rsidR="00846D22" w:rsidRPr="003E7BB6" w:rsidRDefault="00513B5E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7" w:name="P87"/>
      <w:bookmarkEnd w:id="7"/>
      <w:r w:rsidRPr="003E7BB6">
        <w:rPr>
          <w:rFonts w:ascii="PT Astra Serif" w:hAnsi="PT Astra Serif" w:cs="Times New Roman"/>
          <w:sz w:val="28"/>
          <w:szCs w:val="28"/>
        </w:rPr>
        <w:t>8</w:t>
      </w:r>
      <w:r w:rsidR="00846D22" w:rsidRPr="003E7BB6">
        <w:rPr>
          <w:rFonts w:ascii="PT Astra Serif" w:hAnsi="PT Astra Serif" w:cs="Times New Roman"/>
          <w:sz w:val="28"/>
          <w:szCs w:val="28"/>
        </w:rPr>
        <w:t>. При санкционировании оплаты денежных обязательств по расходам (за исключением расходов по публичным нормативным обязатель</w:t>
      </w:r>
      <w:r w:rsidR="00E07115" w:rsidRPr="003E7BB6">
        <w:rPr>
          <w:rFonts w:ascii="PT Astra Serif" w:hAnsi="PT Astra Serif" w:cs="Times New Roman"/>
          <w:sz w:val="28"/>
          <w:szCs w:val="28"/>
        </w:rPr>
        <w:t>ствам) осуществляется проверка Р</w:t>
      </w:r>
      <w:r w:rsidR="00846D22" w:rsidRPr="003E7BB6">
        <w:rPr>
          <w:rFonts w:ascii="PT Astra Serif" w:hAnsi="PT Astra Serif" w:cs="Times New Roman"/>
          <w:sz w:val="28"/>
          <w:szCs w:val="28"/>
        </w:rPr>
        <w:t>аспоряжения по следующим направлениям:</w:t>
      </w:r>
    </w:p>
    <w:p w14:paraId="6BEE26CB" w14:textId="4CC99E76" w:rsidR="00E07115" w:rsidRPr="003E7BB6" w:rsidRDefault="009D0992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8" w:name="P88"/>
      <w:bookmarkEnd w:id="8"/>
      <w:r>
        <w:rPr>
          <w:rFonts w:ascii="PT Astra Serif" w:hAnsi="PT Astra Serif" w:cs="Times New Roman"/>
          <w:sz w:val="28"/>
          <w:szCs w:val="28"/>
        </w:rPr>
        <w:t>1) соответствие указанных в Р</w:t>
      </w:r>
      <w:r w:rsidR="00846D22" w:rsidRPr="003E7BB6">
        <w:rPr>
          <w:rFonts w:ascii="PT Astra Serif" w:hAnsi="PT Astra Serif" w:cs="Times New Roman"/>
          <w:sz w:val="28"/>
          <w:szCs w:val="28"/>
        </w:rPr>
        <w:t>аспоряжении кодов классификации расходов бюджета</w:t>
      </w:r>
      <w:r w:rsidR="00505FE7" w:rsidRPr="003E7BB6">
        <w:rPr>
          <w:rFonts w:ascii="PT Astra Serif" w:hAnsi="PT Astra Serif" w:cs="Times New Roman"/>
          <w:sz w:val="28"/>
          <w:szCs w:val="28"/>
        </w:rPr>
        <w:t xml:space="preserve"> 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кодам </w:t>
      </w:r>
      <w:r w:rsidR="00846D22" w:rsidRPr="00A41EA1">
        <w:rPr>
          <w:rFonts w:ascii="PT Astra Serif" w:hAnsi="PT Astra Serif" w:cs="Times New Roman"/>
          <w:sz w:val="28"/>
          <w:szCs w:val="28"/>
        </w:rPr>
        <w:t>бюджетной классификации Российской Федерации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, действующим в </w:t>
      </w:r>
      <w:r w:rsidR="00846D22" w:rsidRPr="003E7BB6">
        <w:rPr>
          <w:rFonts w:ascii="PT Astra Serif" w:hAnsi="PT Astra Serif" w:cs="Times New Roman"/>
          <w:sz w:val="28"/>
          <w:szCs w:val="28"/>
        </w:rPr>
        <w:lastRenderedPageBreak/>
        <w:t>текущем финансово</w:t>
      </w:r>
      <w:r>
        <w:rPr>
          <w:rFonts w:ascii="PT Astra Serif" w:hAnsi="PT Astra Serif" w:cs="Times New Roman"/>
          <w:sz w:val="28"/>
          <w:szCs w:val="28"/>
        </w:rPr>
        <w:t>м году на момент представления Р</w:t>
      </w:r>
      <w:r w:rsidR="00846D22" w:rsidRPr="003E7BB6">
        <w:rPr>
          <w:rFonts w:ascii="PT Astra Serif" w:hAnsi="PT Astra Serif" w:cs="Times New Roman"/>
          <w:sz w:val="28"/>
          <w:szCs w:val="28"/>
        </w:rPr>
        <w:t>аспоряжения;</w:t>
      </w:r>
    </w:p>
    <w:p w14:paraId="6243191E" w14:textId="12B26AB9" w:rsidR="00E07115" w:rsidRPr="007D5E14" w:rsidRDefault="00E07115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D5E14">
        <w:rPr>
          <w:rFonts w:ascii="PT Astra Serif" w:hAnsi="PT Astra Serif" w:cs="Times New Roman"/>
          <w:sz w:val="28"/>
          <w:szCs w:val="28"/>
        </w:rPr>
        <w:t>2) соответствие содержания текста назначения платежа, указанного в Распоряжении, содержанию операции, исходя из документа, подтверждающего возникновение денежного обязательства;</w:t>
      </w:r>
    </w:p>
    <w:p w14:paraId="0E341546" w14:textId="0A87F680" w:rsidR="00E07115" w:rsidRPr="003E7BB6" w:rsidRDefault="00E07115" w:rsidP="007D5E1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>3) соответствие указанных в Р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аспоряжении кодов видов расходов классификации расходов </w:t>
      </w:r>
      <w:r w:rsidR="00846D22" w:rsidRPr="007D5E14">
        <w:rPr>
          <w:rFonts w:ascii="PT Astra Serif" w:hAnsi="PT Astra Serif" w:cs="Times New Roman"/>
          <w:sz w:val="28"/>
          <w:szCs w:val="28"/>
        </w:rPr>
        <w:t xml:space="preserve">бюджета 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текстовому назначению платежа, исходя из содержания текста назначения платежа, в соответствии с порядком применения кодов бюджетной классификации Российской Федерации, </w:t>
      </w:r>
      <w:r w:rsidR="00846D22" w:rsidRPr="002336A4">
        <w:rPr>
          <w:rFonts w:ascii="PT Astra Serif" w:hAnsi="PT Astra Serif" w:cs="Times New Roman"/>
          <w:sz w:val="28"/>
          <w:szCs w:val="28"/>
        </w:rPr>
        <w:t>определенным Министерством финансов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 Российской Федерации </w:t>
      </w:r>
      <w:r w:rsidR="00846D22" w:rsidRPr="008A263A">
        <w:rPr>
          <w:rFonts w:ascii="PT Astra Serif" w:hAnsi="PT Astra Serif" w:cs="Times New Roman"/>
          <w:sz w:val="28"/>
          <w:szCs w:val="28"/>
        </w:rPr>
        <w:t>(далее - порядок применения бюджетной классификации);</w:t>
      </w:r>
    </w:p>
    <w:p w14:paraId="13CFF0BE" w14:textId="38FFC4A4" w:rsidR="00846D22" w:rsidRPr="003E7BB6" w:rsidRDefault="00846D22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 xml:space="preserve">4) </w:t>
      </w:r>
      <w:proofErr w:type="spellStart"/>
      <w:r w:rsidRPr="003E7BB6">
        <w:rPr>
          <w:rFonts w:ascii="PT Astra Serif" w:hAnsi="PT Astra Serif" w:cs="Times New Roman"/>
          <w:sz w:val="28"/>
          <w:szCs w:val="28"/>
        </w:rPr>
        <w:t>непревышение</w:t>
      </w:r>
      <w:proofErr w:type="spellEnd"/>
      <w:r w:rsidR="000965A1" w:rsidRPr="003E7BB6">
        <w:rPr>
          <w:rFonts w:ascii="PT Astra Serif" w:hAnsi="PT Astra Serif" w:cs="Times New Roman"/>
          <w:sz w:val="28"/>
          <w:szCs w:val="28"/>
        </w:rPr>
        <w:t xml:space="preserve"> сумм в Р</w:t>
      </w:r>
      <w:r w:rsidRPr="003E7BB6">
        <w:rPr>
          <w:rFonts w:ascii="PT Astra Serif" w:hAnsi="PT Astra Serif" w:cs="Times New Roman"/>
          <w:sz w:val="28"/>
          <w:szCs w:val="28"/>
        </w:rPr>
        <w:t xml:space="preserve">аспоряжении </w:t>
      </w:r>
      <w:r w:rsidRPr="00A63A4F">
        <w:rPr>
          <w:rFonts w:ascii="PT Astra Serif" w:hAnsi="PT Astra Serif" w:cs="Times New Roman"/>
          <w:sz w:val="28"/>
          <w:szCs w:val="28"/>
        </w:rPr>
        <w:t>остатков неисполненных бюджетных обязательств,</w:t>
      </w:r>
      <w:r w:rsidRPr="003E7BB6">
        <w:rPr>
          <w:rFonts w:ascii="PT Astra Serif" w:hAnsi="PT Astra Serif" w:cs="Times New Roman"/>
          <w:sz w:val="28"/>
          <w:szCs w:val="28"/>
        </w:rPr>
        <w:t xml:space="preserve"> лимитов бюджетных обязательств, учтенных н</w:t>
      </w:r>
      <w:r w:rsidR="006F6FEF" w:rsidRPr="003E7BB6">
        <w:rPr>
          <w:rFonts w:ascii="PT Astra Serif" w:hAnsi="PT Astra Serif" w:cs="Times New Roman"/>
          <w:sz w:val="28"/>
          <w:szCs w:val="28"/>
        </w:rPr>
        <w:t>а соответствующем лицевом счете</w:t>
      </w:r>
      <w:r w:rsidR="00BB5DF6" w:rsidRPr="003E7BB6">
        <w:rPr>
          <w:rFonts w:ascii="PT Astra Serif" w:hAnsi="PT Astra Serif" w:cs="Times New Roman"/>
          <w:sz w:val="28"/>
          <w:szCs w:val="28"/>
        </w:rPr>
        <w:t>, в том числе по уникальным кодам объектов капитального строительства или объектов недвижимого имущества</w:t>
      </w:r>
      <w:r w:rsidRPr="003E7BB6">
        <w:rPr>
          <w:rFonts w:ascii="PT Astra Serif" w:hAnsi="PT Astra Serif" w:cs="Times New Roman"/>
          <w:sz w:val="28"/>
          <w:szCs w:val="28"/>
        </w:rPr>
        <w:t>;</w:t>
      </w:r>
    </w:p>
    <w:p w14:paraId="2B535635" w14:textId="231B827C" w:rsidR="00846D22" w:rsidRPr="003E7BB6" w:rsidRDefault="00846D22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>5) соответствие наименования, ИНН, КПП (при наличии), банковских реквизитов получателя</w:t>
      </w:r>
      <w:r w:rsidR="000965A1" w:rsidRPr="003E7BB6">
        <w:rPr>
          <w:rFonts w:ascii="PT Astra Serif" w:hAnsi="PT Astra Serif" w:cs="Times New Roman"/>
          <w:sz w:val="28"/>
          <w:szCs w:val="28"/>
        </w:rPr>
        <w:t xml:space="preserve"> денежных средств, указанных в Р</w:t>
      </w:r>
      <w:r w:rsidRPr="003E7BB6">
        <w:rPr>
          <w:rFonts w:ascii="PT Astra Serif" w:hAnsi="PT Astra Serif" w:cs="Times New Roman"/>
          <w:sz w:val="28"/>
          <w:szCs w:val="28"/>
        </w:rPr>
        <w:t>аспоряжении, наименованию, ИНН, КПП (при наличии), банковским реквизитам получателя денежных средств, указанным в бюджетном обязательстве;</w:t>
      </w:r>
    </w:p>
    <w:p w14:paraId="371EF709" w14:textId="460DCC9C" w:rsidR="00846D22" w:rsidRPr="003E7BB6" w:rsidRDefault="00846D22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>6) соотв</w:t>
      </w:r>
      <w:r w:rsidR="000965A1" w:rsidRPr="003E7BB6">
        <w:rPr>
          <w:rFonts w:ascii="PT Astra Serif" w:hAnsi="PT Astra Serif" w:cs="Times New Roman"/>
          <w:sz w:val="28"/>
          <w:szCs w:val="28"/>
        </w:rPr>
        <w:t>етствие реквизитов Р</w:t>
      </w:r>
      <w:r w:rsidRPr="003E7BB6">
        <w:rPr>
          <w:rFonts w:ascii="PT Astra Serif" w:hAnsi="PT Astra Serif" w:cs="Times New Roman"/>
          <w:sz w:val="28"/>
          <w:szCs w:val="28"/>
        </w:rPr>
        <w:t>аспоряжения требованиям бюджетного законодательства Российской Федерации о перечислении средств бюджета</w:t>
      </w:r>
      <w:r w:rsidR="00A65208" w:rsidRPr="003E7BB6">
        <w:rPr>
          <w:rFonts w:ascii="PT Astra Serif" w:hAnsi="PT Astra Serif" w:cs="Times New Roman"/>
          <w:sz w:val="28"/>
          <w:szCs w:val="28"/>
        </w:rPr>
        <w:t xml:space="preserve"> муниципального образования</w:t>
      </w:r>
      <w:r w:rsidRPr="003E7BB6">
        <w:rPr>
          <w:rFonts w:ascii="PT Astra Serif" w:hAnsi="PT Astra Serif" w:cs="Times New Roman"/>
          <w:sz w:val="28"/>
          <w:szCs w:val="28"/>
        </w:rPr>
        <w:t xml:space="preserve"> на соответствующие казначейские счета;</w:t>
      </w:r>
    </w:p>
    <w:p w14:paraId="39F7EE8F" w14:textId="77777777" w:rsidR="00846D22" w:rsidRPr="003E7BB6" w:rsidRDefault="0091489D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>7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) идентичность кода классификации расходов бюджета </w:t>
      </w:r>
      <w:r w:rsidR="00A65208" w:rsidRPr="003E7BB6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="00846D22" w:rsidRPr="003E7BB6">
        <w:rPr>
          <w:rFonts w:ascii="PT Astra Serif" w:hAnsi="PT Astra Serif" w:cs="Times New Roman"/>
          <w:sz w:val="28"/>
          <w:szCs w:val="28"/>
        </w:rPr>
        <w:t>по денежному обязательству и платежу;</w:t>
      </w:r>
    </w:p>
    <w:p w14:paraId="7787B911" w14:textId="374DCEA2" w:rsidR="00846D22" w:rsidRPr="003E7BB6" w:rsidRDefault="0091489D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>8</w:t>
      </w:r>
      <w:r w:rsidR="00BF6C8D" w:rsidRPr="003E7BB6">
        <w:rPr>
          <w:rFonts w:ascii="PT Astra Serif" w:hAnsi="PT Astra Serif" w:cs="Times New Roman"/>
          <w:sz w:val="28"/>
          <w:szCs w:val="28"/>
        </w:rPr>
        <w:t xml:space="preserve">) </w:t>
      </w:r>
      <w:proofErr w:type="spellStart"/>
      <w:r w:rsidR="00BF6C8D" w:rsidRPr="003E7BB6">
        <w:rPr>
          <w:rFonts w:ascii="PT Astra Serif" w:hAnsi="PT Astra Serif" w:cs="Times New Roman"/>
          <w:sz w:val="28"/>
          <w:szCs w:val="28"/>
        </w:rPr>
        <w:t>непревышение</w:t>
      </w:r>
      <w:proofErr w:type="spellEnd"/>
      <w:r w:rsidR="00BF6C8D" w:rsidRPr="003E7BB6">
        <w:rPr>
          <w:rFonts w:ascii="PT Astra Serif" w:hAnsi="PT Astra Serif" w:cs="Times New Roman"/>
          <w:sz w:val="28"/>
          <w:szCs w:val="28"/>
        </w:rPr>
        <w:t xml:space="preserve"> суммы Р</w:t>
      </w:r>
      <w:r w:rsidR="00846D22" w:rsidRPr="003E7BB6">
        <w:rPr>
          <w:rFonts w:ascii="PT Astra Serif" w:hAnsi="PT Astra Serif" w:cs="Times New Roman"/>
          <w:sz w:val="28"/>
          <w:szCs w:val="28"/>
        </w:rPr>
        <w:t>аспоряжения над суммой неисполненного денежного обязательства, рассчитанной как разница суммы денежного обязательства (в случае исполнения денежного обязательства многократно - с учетом ранее произведенных перечислений по данному денежному обязательству) и суммы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услуг);</w:t>
      </w:r>
    </w:p>
    <w:p w14:paraId="2CD3A834" w14:textId="654A4863" w:rsidR="00BB5DF6" w:rsidRPr="003E7BB6" w:rsidRDefault="00BB5DF6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>9) соответствие кода классификации расходов бюджета</w:t>
      </w:r>
      <w:r w:rsidR="000F6795" w:rsidRPr="003E7BB6">
        <w:rPr>
          <w:rFonts w:ascii="PT Astra Serif" w:hAnsi="PT Astra Serif" w:cs="Times New Roman"/>
          <w:sz w:val="28"/>
          <w:szCs w:val="28"/>
        </w:rPr>
        <w:t xml:space="preserve"> </w:t>
      </w:r>
      <w:r w:rsidRPr="003E7BB6">
        <w:rPr>
          <w:rFonts w:ascii="PT Astra Serif" w:hAnsi="PT Astra Serif" w:cs="Times New Roman"/>
          <w:sz w:val="28"/>
          <w:szCs w:val="28"/>
        </w:rPr>
        <w:t>и уникального кода объекта капитального строительства или объекта недвижимого имущества</w:t>
      </w:r>
      <w:r w:rsidR="00951939">
        <w:rPr>
          <w:rFonts w:ascii="PT Astra Serif" w:hAnsi="PT Astra Serif" w:cs="Times New Roman"/>
          <w:sz w:val="28"/>
          <w:szCs w:val="28"/>
        </w:rPr>
        <w:t xml:space="preserve"> (при наличии)</w:t>
      </w:r>
      <w:r w:rsidRPr="003E7BB6">
        <w:rPr>
          <w:rFonts w:ascii="PT Astra Serif" w:hAnsi="PT Astra Serif" w:cs="Times New Roman"/>
          <w:sz w:val="28"/>
          <w:szCs w:val="28"/>
        </w:rPr>
        <w:t xml:space="preserve"> по денежному обязательству и платежу;</w:t>
      </w:r>
    </w:p>
    <w:p w14:paraId="4EE8A370" w14:textId="09FB1131" w:rsidR="00846D22" w:rsidRPr="003E7BB6" w:rsidRDefault="000F6795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>10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) </w:t>
      </w:r>
      <w:proofErr w:type="spellStart"/>
      <w:r w:rsidR="00846D22" w:rsidRPr="003E7BB6">
        <w:rPr>
          <w:rFonts w:ascii="PT Astra Serif" w:hAnsi="PT Astra Serif" w:cs="Times New Roman"/>
          <w:sz w:val="28"/>
          <w:szCs w:val="28"/>
        </w:rPr>
        <w:t>непревышение</w:t>
      </w:r>
      <w:proofErr w:type="spellEnd"/>
      <w:r w:rsidR="00846D22" w:rsidRPr="003E7BB6">
        <w:rPr>
          <w:rFonts w:ascii="PT Astra Serif" w:hAnsi="PT Astra Serif" w:cs="Times New Roman"/>
          <w:sz w:val="28"/>
          <w:szCs w:val="28"/>
        </w:rPr>
        <w:t xml:space="preserve"> размера авансового плат</w:t>
      </w:r>
      <w:r w:rsidR="00BF6C8D" w:rsidRPr="003E7BB6">
        <w:rPr>
          <w:rFonts w:ascii="PT Astra Serif" w:hAnsi="PT Astra Serif" w:cs="Times New Roman"/>
          <w:sz w:val="28"/>
          <w:szCs w:val="28"/>
        </w:rPr>
        <w:t>ежа, указанного в Р</w:t>
      </w:r>
      <w:r w:rsidR="00846D22" w:rsidRPr="003E7BB6">
        <w:rPr>
          <w:rFonts w:ascii="PT Astra Serif" w:hAnsi="PT Astra Serif" w:cs="Times New Roman"/>
          <w:sz w:val="28"/>
          <w:szCs w:val="28"/>
        </w:rPr>
        <w:t>аспоряжении, над суммой авансового платежа по бюджетному обязательству с учетом ранее осуществленных авансовых платежей;</w:t>
      </w:r>
    </w:p>
    <w:p w14:paraId="4DD2E3A4" w14:textId="22E15749" w:rsidR="00846D22" w:rsidRPr="003E7BB6" w:rsidRDefault="000F6795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9" w:name="P103"/>
      <w:bookmarkStart w:id="10" w:name="P108"/>
      <w:bookmarkEnd w:id="9"/>
      <w:bookmarkEnd w:id="10"/>
      <w:r w:rsidRPr="003E7BB6">
        <w:rPr>
          <w:rFonts w:ascii="PT Astra Serif" w:hAnsi="PT Astra Serif" w:cs="Times New Roman"/>
          <w:sz w:val="28"/>
          <w:szCs w:val="28"/>
        </w:rPr>
        <w:t>11</w:t>
      </w:r>
      <w:r w:rsidR="00BF6C8D" w:rsidRPr="003E7BB6">
        <w:rPr>
          <w:rFonts w:ascii="PT Astra Serif" w:hAnsi="PT Astra Serif" w:cs="Times New Roman"/>
          <w:sz w:val="28"/>
          <w:szCs w:val="28"/>
        </w:rPr>
        <w:t xml:space="preserve">) </w:t>
      </w:r>
      <w:proofErr w:type="spellStart"/>
      <w:r w:rsidR="00BF6C8D" w:rsidRPr="003E7BB6">
        <w:rPr>
          <w:rFonts w:ascii="PT Astra Serif" w:hAnsi="PT Astra Serif" w:cs="Times New Roman"/>
          <w:sz w:val="28"/>
          <w:szCs w:val="28"/>
        </w:rPr>
        <w:t>непревышение</w:t>
      </w:r>
      <w:proofErr w:type="spellEnd"/>
      <w:r w:rsidR="00BF6C8D" w:rsidRPr="003E7BB6">
        <w:rPr>
          <w:rFonts w:ascii="PT Astra Serif" w:hAnsi="PT Astra Serif" w:cs="Times New Roman"/>
          <w:sz w:val="28"/>
          <w:szCs w:val="28"/>
        </w:rPr>
        <w:t xml:space="preserve"> указанной в Р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платежа, установленным </w:t>
      </w:r>
      <w:r w:rsidR="00B8722A" w:rsidRPr="003E7BB6">
        <w:rPr>
          <w:rFonts w:ascii="PT Astra Serif" w:hAnsi="PT Astra Serif" w:cs="Times New Roman"/>
          <w:sz w:val="28"/>
          <w:szCs w:val="28"/>
        </w:rPr>
        <w:t>фед</w:t>
      </w:r>
      <w:r w:rsidR="00230992" w:rsidRPr="003E7BB6">
        <w:rPr>
          <w:rFonts w:ascii="PT Astra Serif" w:hAnsi="PT Astra Serif" w:cs="Times New Roman"/>
          <w:sz w:val="28"/>
          <w:szCs w:val="28"/>
        </w:rPr>
        <w:t>еральным законом (правовым актом</w:t>
      </w:r>
      <w:r w:rsidR="00B8722A" w:rsidRPr="003E7BB6">
        <w:rPr>
          <w:rFonts w:ascii="PT Astra Serif" w:hAnsi="PT Astra Serif" w:cs="Times New Roman"/>
          <w:sz w:val="28"/>
          <w:szCs w:val="28"/>
        </w:rPr>
        <w:t xml:space="preserve"> Правительства </w:t>
      </w:r>
      <w:r w:rsidR="00A81D41" w:rsidRPr="003E7BB6">
        <w:rPr>
          <w:rFonts w:ascii="PT Astra Serif" w:hAnsi="PT Astra Serif" w:cs="Times New Roman"/>
          <w:sz w:val="28"/>
          <w:szCs w:val="28"/>
        </w:rPr>
        <w:t xml:space="preserve">Российской Федерации, </w:t>
      </w:r>
      <w:r w:rsidR="006E20AB" w:rsidRPr="004032F2">
        <w:rPr>
          <w:rFonts w:ascii="PT Astra Serif" w:hAnsi="PT Astra Serif" w:cs="Times New Roman"/>
          <w:sz w:val="28"/>
          <w:szCs w:val="28"/>
        </w:rPr>
        <w:t>правовым актом</w:t>
      </w:r>
      <w:r w:rsidR="006E20AB" w:rsidRPr="003E7BB6">
        <w:rPr>
          <w:rFonts w:ascii="PT Astra Serif" w:hAnsi="PT Astra Serif" w:cs="Times New Roman"/>
          <w:sz w:val="28"/>
          <w:szCs w:val="28"/>
        </w:rPr>
        <w:t xml:space="preserve"> </w:t>
      </w:r>
      <w:r w:rsidR="00ED4FD1" w:rsidRPr="003E7BB6">
        <w:rPr>
          <w:rFonts w:ascii="PT Astra Serif" w:hAnsi="PT Astra Serif" w:cs="Times New Roman"/>
          <w:sz w:val="28"/>
          <w:szCs w:val="28"/>
        </w:rPr>
        <w:t xml:space="preserve">Правительства Тульской области, </w:t>
      </w:r>
      <w:r w:rsidR="00BF6C8D" w:rsidRPr="00CD6E28">
        <w:rPr>
          <w:rFonts w:ascii="PT Astra Serif" w:hAnsi="PT Astra Serif" w:cs="Times New Roman"/>
          <w:sz w:val="28"/>
          <w:szCs w:val="28"/>
        </w:rPr>
        <w:t>право</w:t>
      </w:r>
      <w:r w:rsidR="006E20AB" w:rsidRPr="00CD6E28">
        <w:rPr>
          <w:rFonts w:ascii="PT Astra Serif" w:hAnsi="PT Astra Serif" w:cs="Times New Roman"/>
          <w:sz w:val="28"/>
          <w:szCs w:val="28"/>
        </w:rPr>
        <w:t>вым актом</w:t>
      </w:r>
      <w:r w:rsidR="006E20AB" w:rsidRPr="004032F2">
        <w:rPr>
          <w:rFonts w:ascii="PT Astra Serif" w:hAnsi="PT Astra Serif" w:cs="Times New Roman"/>
          <w:i/>
          <w:sz w:val="28"/>
          <w:szCs w:val="28"/>
        </w:rPr>
        <w:t xml:space="preserve"> </w:t>
      </w:r>
      <w:r w:rsidR="00ED4FD1" w:rsidRPr="004032F2">
        <w:rPr>
          <w:rFonts w:ascii="PT Astra Serif" w:hAnsi="PT Astra Serif" w:cs="Times New Roman"/>
          <w:sz w:val="28"/>
          <w:szCs w:val="28"/>
        </w:rPr>
        <w:t>муниципального образования город Тула</w:t>
      </w:r>
      <w:r w:rsidR="00846D22" w:rsidRPr="004032F2">
        <w:rPr>
          <w:rFonts w:ascii="PT Astra Serif" w:hAnsi="PT Astra Serif" w:cs="Times New Roman"/>
          <w:sz w:val="28"/>
          <w:szCs w:val="28"/>
        </w:rPr>
        <w:t>);</w:t>
      </w:r>
    </w:p>
    <w:p w14:paraId="2E73F042" w14:textId="644EBDFC" w:rsidR="00846D22" w:rsidRPr="003E7BB6" w:rsidRDefault="007A51EE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1" w:name="P109"/>
      <w:bookmarkEnd w:id="11"/>
      <w:r w:rsidRPr="004032F2">
        <w:rPr>
          <w:rFonts w:ascii="PT Astra Serif" w:hAnsi="PT Astra Serif" w:cs="Times New Roman"/>
          <w:sz w:val="28"/>
          <w:szCs w:val="28"/>
        </w:rPr>
        <w:t>12</w:t>
      </w:r>
      <w:r w:rsidR="00846D22" w:rsidRPr="004032F2">
        <w:rPr>
          <w:rFonts w:ascii="PT Astra Serif" w:hAnsi="PT Astra Serif" w:cs="Times New Roman"/>
          <w:sz w:val="28"/>
          <w:szCs w:val="28"/>
        </w:rPr>
        <w:t>)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846D22" w:rsidRPr="003E7BB6">
        <w:rPr>
          <w:rFonts w:ascii="PT Astra Serif" w:hAnsi="PT Astra Serif" w:cs="Times New Roman"/>
          <w:sz w:val="28"/>
          <w:szCs w:val="28"/>
        </w:rPr>
        <w:t>неопережение</w:t>
      </w:r>
      <w:proofErr w:type="spellEnd"/>
      <w:r w:rsidR="00846D22" w:rsidRPr="003E7BB6">
        <w:rPr>
          <w:rFonts w:ascii="PT Astra Serif" w:hAnsi="PT Astra Serif" w:cs="Times New Roman"/>
          <w:sz w:val="28"/>
          <w:szCs w:val="28"/>
        </w:rPr>
        <w:t xml:space="preserve"> графика внесения арендной платы по бюджетному обязате</w:t>
      </w:r>
      <w:r w:rsidR="00BF6C8D" w:rsidRPr="003E7BB6">
        <w:rPr>
          <w:rFonts w:ascii="PT Astra Serif" w:hAnsi="PT Astra Serif" w:cs="Times New Roman"/>
          <w:sz w:val="28"/>
          <w:szCs w:val="28"/>
        </w:rPr>
        <w:t>льству, в случае представления Р</w:t>
      </w:r>
      <w:r w:rsidR="00846D22" w:rsidRPr="003E7BB6">
        <w:rPr>
          <w:rFonts w:ascii="PT Astra Serif" w:hAnsi="PT Astra Serif" w:cs="Times New Roman"/>
          <w:sz w:val="28"/>
          <w:szCs w:val="28"/>
        </w:rPr>
        <w:t>аспоряжения для оплаты денежных обязательств по договору аренды;</w:t>
      </w:r>
    </w:p>
    <w:p w14:paraId="09AA943A" w14:textId="0CDB2FD7" w:rsidR="00DC298A" w:rsidRPr="003E7BB6" w:rsidRDefault="00DC298A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lastRenderedPageBreak/>
        <w:t xml:space="preserve">13) </w:t>
      </w:r>
      <w:proofErr w:type="spellStart"/>
      <w:r w:rsidRPr="003E7BB6">
        <w:rPr>
          <w:rFonts w:ascii="PT Astra Serif" w:hAnsi="PT Astra Serif" w:cs="Times New Roman"/>
          <w:sz w:val="28"/>
          <w:szCs w:val="28"/>
        </w:rPr>
        <w:t>непревышение</w:t>
      </w:r>
      <w:proofErr w:type="spellEnd"/>
      <w:r w:rsidRPr="003E7BB6">
        <w:rPr>
          <w:rFonts w:ascii="PT Astra Serif" w:hAnsi="PT Astra Serif" w:cs="Times New Roman"/>
          <w:sz w:val="28"/>
          <w:szCs w:val="28"/>
        </w:rPr>
        <w:t xml:space="preserve"> суммы Распоряжения над суммой, указанной в документе, подтверждающем возникновение денежного обязательства.</w:t>
      </w:r>
    </w:p>
    <w:p w14:paraId="30D4DA1C" w14:textId="1679C19C" w:rsidR="00DE2F66" w:rsidRPr="003E7BB6" w:rsidRDefault="00DE2F66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2" w:name="P110"/>
      <w:bookmarkEnd w:id="12"/>
      <w:r w:rsidRPr="004032F2">
        <w:rPr>
          <w:rFonts w:ascii="PT Astra Serif" w:hAnsi="PT Astra Serif" w:cs="Times New Roman"/>
          <w:sz w:val="28"/>
          <w:szCs w:val="28"/>
        </w:rPr>
        <w:t>В случаях и в порядке, установленных федеральными законами и (или) принятыми в соответствии с ними правовыми актами Правительства Российской Федерации,</w:t>
      </w:r>
      <w:r w:rsidR="00DC298A" w:rsidRPr="004032F2">
        <w:rPr>
          <w:rFonts w:ascii="PT Astra Serif" w:hAnsi="PT Astra Serif" w:cs="Times New Roman"/>
          <w:sz w:val="28"/>
          <w:szCs w:val="28"/>
        </w:rPr>
        <w:t xml:space="preserve"> правовыми актами Правительства Тульской области, правовыми актами муниципального образования город Тула </w:t>
      </w:r>
      <w:r w:rsidRPr="004032F2">
        <w:rPr>
          <w:rFonts w:ascii="PT Astra Serif" w:hAnsi="PT Astra Serif" w:cs="Times New Roman"/>
          <w:sz w:val="28"/>
          <w:szCs w:val="28"/>
        </w:rPr>
        <w:t>осуществляется проверка информации, содержащейся в денежном обязательстве, на соответствие фактически поставленным товарам, выполненным работам, оказанным услугам.</w:t>
      </w:r>
      <w:r w:rsidR="006E20AB" w:rsidRPr="003E7BB6">
        <w:rPr>
          <w:rFonts w:ascii="PT Astra Serif" w:hAnsi="PT Astra Serif" w:cs="Times New Roman"/>
          <w:sz w:val="28"/>
          <w:szCs w:val="28"/>
        </w:rPr>
        <w:t xml:space="preserve"> </w:t>
      </w:r>
    </w:p>
    <w:p w14:paraId="70C03E9C" w14:textId="242E68B5" w:rsidR="00846D22" w:rsidRPr="003E7BB6" w:rsidRDefault="00846D22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3" w:name="P114"/>
      <w:bookmarkStart w:id="14" w:name="P115"/>
      <w:bookmarkStart w:id="15" w:name="P117"/>
      <w:bookmarkStart w:id="16" w:name="P118"/>
      <w:bookmarkEnd w:id="13"/>
      <w:bookmarkEnd w:id="14"/>
      <w:bookmarkEnd w:id="15"/>
      <w:bookmarkEnd w:id="16"/>
      <w:r w:rsidRPr="003E7BB6">
        <w:rPr>
          <w:rFonts w:ascii="PT Astra Serif" w:hAnsi="PT Astra Serif" w:cs="Times New Roman"/>
          <w:sz w:val="28"/>
          <w:szCs w:val="28"/>
        </w:rPr>
        <w:t>9. Для подтверждения денежного обязательства, возникшего по бюджетному обязательству, обусловленному договором (</w:t>
      </w:r>
      <w:r w:rsidR="004723FE" w:rsidRPr="003E7BB6">
        <w:rPr>
          <w:rFonts w:ascii="PT Astra Serif" w:hAnsi="PT Astra Serif" w:cs="Times New Roman"/>
          <w:sz w:val="28"/>
          <w:szCs w:val="28"/>
        </w:rPr>
        <w:t xml:space="preserve">муниципальным </w:t>
      </w:r>
      <w:r w:rsidRPr="003E7BB6">
        <w:rPr>
          <w:rFonts w:ascii="PT Astra Serif" w:hAnsi="PT Astra Serif" w:cs="Times New Roman"/>
          <w:sz w:val="28"/>
          <w:szCs w:val="28"/>
        </w:rPr>
        <w:t>контрактом), предусматривающим обязанность получателя</w:t>
      </w:r>
      <w:r w:rsidR="00FD2535" w:rsidRPr="003E7BB6">
        <w:rPr>
          <w:rFonts w:ascii="PT Astra Serif" w:hAnsi="PT Astra Serif" w:cs="Times New Roman"/>
          <w:sz w:val="28"/>
          <w:szCs w:val="28"/>
        </w:rPr>
        <w:t xml:space="preserve"> бюджетных</w:t>
      </w:r>
      <w:r w:rsidRPr="003E7BB6">
        <w:rPr>
          <w:rFonts w:ascii="PT Astra Serif" w:hAnsi="PT Astra Serif" w:cs="Times New Roman"/>
          <w:sz w:val="28"/>
          <w:szCs w:val="28"/>
        </w:rPr>
        <w:t xml:space="preserve"> средств </w:t>
      </w:r>
      <w:r w:rsidR="004723FE" w:rsidRPr="003E7BB6">
        <w:rPr>
          <w:rFonts w:ascii="PT Astra Serif" w:hAnsi="PT Astra Serif" w:cs="Times New Roman"/>
          <w:sz w:val="28"/>
          <w:szCs w:val="28"/>
        </w:rPr>
        <w:t>–</w:t>
      </w:r>
      <w:r w:rsidRPr="003E7BB6">
        <w:rPr>
          <w:rFonts w:ascii="PT Astra Serif" w:hAnsi="PT Astra Serif" w:cs="Times New Roman"/>
          <w:sz w:val="28"/>
          <w:szCs w:val="28"/>
        </w:rPr>
        <w:t xml:space="preserve"> </w:t>
      </w:r>
      <w:r w:rsidR="004723FE" w:rsidRPr="003E7BB6">
        <w:rPr>
          <w:rFonts w:ascii="PT Astra Serif" w:hAnsi="PT Astra Serif" w:cs="Times New Roman"/>
          <w:sz w:val="28"/>
          <w:szCs w:val="28"/>
        </w:rPr>
        <w:t xml:space="preserve">муниципального </w:t>
      </w:r>
      <w:r w:rsidRPr="003E7BB6">
        <w:rPr>
          <w:rFonts w:ascii="PT Astra Serif" w:hAnsi="PT Astra Serif" w:cs="Times New Roman"/>
          <w:sz w:val="28"/>
          <w:szCs w:val="28"/>
        </w:rPr>
        <w:t>заказчика по перечислению суммы неустойки (штрафа, пеней)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доход бюджета</w:t>
      </w:r>
      <w:r w:rsidR="004723FE" w:rsidRPr="003E7BB6">
        <w:rPr>
          <w:rFonts w:ascii="PT Astra Serif" w:hAnsi="PT Astra Serif" w:cs="Times New Roman"/>
          <w:sz w:val="28"/>
          <w:szCs w:val="28"/>
        </w:rPr>
        <w:t xml:space="preserve"> муниципального образования</w:t>
      </w:r>
      <w:r w:rsidRPr="003E7BB6">
        <w:rPr>
          <w:rFonts w:ascii="PT Astra Serif" w:hAnsi="PT Astra Serif" w:cs="Times New Roman"/>
          <w:sz w:val="28"/>
          <w:szCs w:val="28"/>
        </w:rPr>
        <w:t xml:space="preserve">, получатель </w:t>
      </w:r>
      <w:r w:rsidR="00FD2535" w:rsidRPr="003E7BB6">
        <w:rPr>
          <w:rFonts w:ascii="PT Astra Serif" w:hAnsi="PT Astra Serif" w:cs="Times New Roman"/>
          <w:sz w:val="28"/>
          <w:szCs w:val="28"/>
        </w:rPr>
        <w:t xml:space="preserve">бюджетных </w:t>
      </w:r>
      <w:r w:rsidRPr="003E7BB6">
        <w:rPr>
          <w:rFonts w:ascii="PT Astra Serif" w:hAnsi="PT Astra Serif" w:cs="Times New Roman"/>
          <w:sz w:val="28"/>
          <w:szCs w:val="28"/>
        </w:rPr>
        <w:t xml:space="preserve">средств бюджета представляет в </w:t>
      </w:r>
      <w:r w:rsidR="004723FE" w:rsidRPr="003E7BB6">
        <w:rPr>
          <w:rFonts w:ascii="PT Astra Serif" w:hAnsi="PT Astra Serif" w:cs="Times New Roman"/>
          <w:sz w:val="28"/>
          <w:szCs w:val="28"/>
        </w:rPr>
        <w:t xml:space="preserve">Управление </w:t>
      </w:r>
      <w:r w:rsidR="006901BC" w:rsidRPr="003E7BB6">
        <w:rPr>
          <w:rFonts w:ascii="PT Astra Serif" w:hAnsi="PT Astra Serif" w:cs="Times New Roman"/>
          <w:sz w:val="28"/>
          <w:szCs w:val="28"/>
        </w:rPr>
        <w:t>не позднее представления Р</w:t>
      </w:r>
      <w:r w:rsidRPr="003E7BB6">
        <w:rPr>
          <w:rFonts w:ascii="PT Astra Serif" w:hAnsi="PT Astra Serif" w:cs="Times New Roman"/>
          <w:sz w:val="28"/>
          <w:szCs w:val="28"/>
        </w:rPr>
        <w:t>аспоряжения на оплату денежного обязательства по договору (</w:t>
      </w:r>
      <w:r w:rsidR="004723FE" w:rsidRPr="003E7BB6">
        <w:rPr>
          <w:rFonts w:ascii="PT Astra Serif" w:hAnsi="PT Astra Serif" w:cs="Times New Roman"/>
          <w:sz w:val="28"/>
          <w:szCs w:val="28"/>
        </w:rPr>
        <w:t xml:space="preserve">муниципальному </w:t>
      </w:r>
      <w:r w:rsidR="006901BC" w:rsidRPr="003E7BB6">
        <w:rPr>
          <w:rFonts w:ascii="PT Astra Serif" w:hAnsi="PT Astra Serif" w:cs="Times New Roman"/>
          <w:sz w:val="28"/>
          <w:szCs w:val="28"/>
        </w:rPr>
        <w:t>контракту) Р</w:t>
      </w:r>
      <w:r w:rsidRPr="003E7BB6">
        <w:rPr>
          <w:rFonts w:ascii="PT Astra Serif" w:hAnsi="PT Astra Serif" w:cs="Times New Roman"/>
          <w:sz w:val="28"/>
          <w:szCs w:val="28"/>
        </w:rPr>
        <w:t>аспоряжение на перечисление в доход бюджета</w:t>
      </w:r>
      <w:r w:rsidR="004723FE" w:rsidRPr="003E7BB6">
        <w:rPr>
          <w:rFonts w:ascii="PT Astra Serif" w:hAnsi="PT Astra Serif" w:cs="Times New Roman"/>
          <w:sz w:val="28"/>
          <w:szCs w:val="28"/>
        </w:rPr>
        <w:t xml:space="preserve"> </w:t>
      </w:r>
      <w:r w:rsidRPr="003E7BB6">
        <w:rPr>
          <w:rFonts w:ascii="PT Astra Serif" w:hAnsi="PT Astra Serif" w:cs="Times New Roman"/>
          <w:sz w:val="28"/>
          <w:szCs w:val="28"/>
        </w:rPr>
        <w:t>суммы неустойки (штрафа, пеней) по данному договору (</w:t>
      </w:r>
      <w:r w:rsidR="004723FE" w:rsidRPr="003E7BB6">
        <w:rPr>
          <w:rFonts w:ascii="PT Astra Serif" w:hAnsi="PT Astra Serif" w:cs="Times New Roman"/>
          <w:sz w:val="28"/>
          <w:szCs w:val="28"/>
        </w:rPr>
        <w:t xml:space="preserve">муниципальному </w:t>
      </w:r>
      <w:r w:rsidRPr="003E7BB6">
        <w:rPr>
          <w:rFonts w:ascii="PT Astra Serif" w:hAnsi="PT Astra Serif" w:cs="Times New Roman"/>
          <w:sz w:val="28"/>
          <w:szCs w:val="28"/>
        </w:rPr>
        <w:t>контракту).</w:t>
      </w:r>
    </w:p>
    <w:p w14:paraId="1A2EC9BB" w14:textId="25B23120" w:rsidR="00846D22" w:rsidRPr="003E7BB6" w:rsidRDefault="00846D22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7" w:name="P119"/>
      <w:bookmarkEnd w:id="17"/>
      <w:r w:rsidRPr="003E7BB6">
        <w:rPr>
          <w:rFonts w:ascii="PT Astra Serif" w:hAnsi="PT Astra Serif" w:cs="Times New Roman"/>
          <w:sz w:val="28"/>
          <w:szCs w:val="28"/>
        </w:rPr>
        <w:t>10. При санкционировании оплаты денежных обязательств по расходам по публичным нормативным обязател</w:t>
      </w:r>
      <w:r w:rsidR="006901BC" w:rsidRPr="003E7BB6">
        <w:rPr>
          <w:rFonts w:ascii="PT Astra Serif" w:hAnsi="PT Astra Serif" w:cs="Times New Roman"/>
          <w:sz w:val="28"/>
          <w:szCs w:val="28"/>
        </w:rPr>
        <w:t>ьствам осуществляется проверка Р</w:t>
      </w:r>
      <w:r w:rsidRPr="003E7BB6">
        <w:rPr>
          <w:rFonts w:ascii="PT Astra Serif" w:hAnsi="PT Astra Serif" w:cs="Times New Roman"/>
          <w:sz w:val="28"/>
          <w:szCs w:val="28"/>
        </w:rPr>
        <w:t>аспоряжения по следующим направлениям:</w:t>
      </w:r>
    </w:p>
    <w:p w14:paraId="0FFDC382" w14:textId="08991108" w:rsidR="00846D22" w:rsidRPr="003E7BB6" w:rsidRDefault="006901BC" w:rsidP="005F3B84">
      <w:pPr>
        <w:pStyle w:val="ConsPlusNormal"/>
        <w:tabs>
          <w:tab w:val="left" w:pos="9214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>1) соответствие указанных в Р</w:t>
      </w:r>
      <w:r w:rsidR="00846D22" w:rsidRPr="003E7BB6">
        <w:rPr>
          <w:rFonts w:ascii="PT Astra Serif" w:hAnsi="PT Astra Serif" w:cs="Times New Roman"/>
          <w:sz w:val="28"/>
          <w:szCs w:val="28"/>
        </w:rPr>
        <w:t>аспоряжении кодов классификации расходов бюджета кодам бюджетной классификации Российской Федерации, действующим в текущем финансово</w:t>
      </w:r>
      <w:r w:rsidR="006E20AB" w:rsidRPr="003E7BB6">
        <w:rPr>
          <w:rFonts w:ascii="PT Astra Serif" w:hAnsi="PT Astra Serif" w:cs="Times New Roman"/>
          <w:sz w:val="28"/>
          <w:szCs w:val="28"/>
        </w:rPr>
        <w:t xml:space="preserve">м году на момент представления </w:t>
      </w:r>
      <w:r w:rsidR="008824A3" w:rsidRPr="003E7BB6">
        <w:rPr>
          <w:rFonts w:ascii="PT Astra Serif" w:hAnsi="PT Astra Serif" w:cs="Times New Roman"/>
          <w:sz w:val="28"/>
          <w:szCs w:val="28"/>
        </w:rPr>
        <w:t>Р</w:t>
      </w:r>
      <w:r w:rsidR="00846D22" w:rsidRPr="003E7BB6">
        <w:rPr>
          <w:rFonts w:ascii="PT Astra Serif" w:hAnsi="PT Astra Serif" w:cs="Times New Roman"/>
          <w:sz w:val="28"/>
          <w:szCs w:val="28"/>
        </w:rPr>
        <w:t>аспоряжения;</w:t>
      </w:r>
    </w:p>
    <w:p w14:paraId="15420B06" w14:textId="5F201A49" w:rsidR="00846D22" w:rsidRPr="003E7BB6" w:rsidRDefault="008824A3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>2) соответствие указанных в Р</w:t>
      </w:r>
      <w:r w:rsidR="00846D22" w:rsidRPr="003E7BB6">
        <w:rPr>
          <w:rFonts w:ascii="PT Astra Serif" w:hAnsi="PT Astra Serif" w:cs="Times New Roman"/>
          <w:sz w:val="28"/>
          <w:szCs w:val="28"/>
        </w:rPr>
        <w:t>аспоряжении кодов видов расходов классификации расходов бюджета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14:paraId="21ADB2E2" w14:textId="41B85E0A" w:rsidR="00846D22" w:rsidRPr="003E7BB6" w:rsidRDefault="00846D22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 xml:space="preserve">3) </w:t>
      </w:r>
      <w:proofErr w:type="spellStart"/>
      <w:r w:rsidR="00EB3022" w:rsidRPr="003E7BB6">
        <w:rPr>
          <w:rFonts w:ascii="PT Astra Serif" w:hAnsi="PT Astra Serif" w:cs="Times New Roman"/>
          <w:sz w:val="28"/>
          <w:szCs w:val="28"/>
        </w:rPr>
        <w:t>непревышение</w:t>
      </w:r>
      <w:proofErr w:type="spellEnd"/>
      <w:r w:rsidR="00EB3022" w:rsidRPr="003E7BB6">
        <w:rPr>
          <w:rFonts w:ascii="PT Astra Serif" w:hAnsi="PT Astra Serif" w:cs="Times New Roman"/>
          <w:sz w:val="28"/>
          <w:szCs w:val="28"/>
        </w:rPr>
        <w:t xml:space="preserve"> сумм, указанных в </w:t>
      </w:r>
      <w:r w:rsidR="008824A3" w:rsidRPr="003E7BB6">
        <w:rPr>
          <w:rFonts w:ascii="PT Astra Serif" w:hAnsi="PT Astra Serif" w:cs="Times New Roman"/>
          <w:sz w:val="28"/>
          <w:szCs w:val="28"/>
        </w:rPr>
        <w:t>Р</w:t>
      </w:r>
      <w:r w:rsidRPr="003E7BB6">
        <w:rPr>
          <w:rFonts w:ascii="PT Astra Serif" w:hAnsi="PT Astra Serif" w:cs="Times New Roman"/>
          <w:sz w:val="28"/>
          <w:szCs w:val="28"/>
        </w:rPr>
        <w:t>аспоряжении, над остатками соответствующих бюджетных ассигнований, учтенных на лицевом счете получателя бюджетных средств.</w:t>
      </w:r>
    </w:p>
    <w:p w14:paraId="1FB44971" w14:textId="6ADE092D" w:rsidR="00846D22" w:rsidRPr="003E7BB6" w:rsidRDefault="00846D22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8" w:name="P123"/>
      <w:bookmarkEnd w:id="18"/>
      <w:r w:rsidRPr="003E7BB6">
        <w:rPr>
          <w:rFonts w:ascii="PT Astra Serif" w:hAnsi="PT Astra Serif" w:cs="Times New Roman"/>
          <w:sz w:val="28"/>
          <w:szCs w:val="28"/>
        </w:rPr>
        <w:t>11. При санкционировании оплаты денежных обязательств по перечислениям по источникам финансирования дефицита бюджета</w:t>
      </w:r>
      <w:r w:rsidR="00866E08" w:rsidRPr="003E7BB6">
        <w:rPr>
          <w:rFonts w:ascii="PT Astra Serif" w:hAnsi="PT Astra Serif" w:cs="Times New Roman"/>
          <w:sz w:val="28"/>
          <w:szCs w:val="28"/>
        </w:rPr>
        <w:t xml:space="preserve"> муниципального образования</w:t>
      </w:r>
      <w:r w:rsidRPr="003E7BB6">
        <w:rPr>
          <w:rFonts w:ascii="PT Astra Serif" w:hAnsi="PT Astra Serif" w:cs="Times New Roman"/>
          <w:sz w:val="28"/>
          <w:szCs w:val="28"/>
        </w:rPr>
        <w:t xml:space="preserve"> осуще</w:t>
      </w:r>
      <w:r w:rsidR="008824A3" w:rsidRPr="003E7BB6">
        <w:rPr>
          <w:rFonts w:ascii="PT Astra Serif" w:hAnsi="PT Astra Serif" w:cs="Times New Roman"/>
          <w:sz w:val="28"/>
          <w:szCs w:val="28"/>
        </w:rPr>
        <w:t>ствляется проверка Р</w:t>
      </w:r>
      <w:r w:rsidRPr="003E7BB6">
        <w:rPr>
          <w:rFonts w:ascii="PT Astra Serif" w:hAnsi="PT Astra Serif" w:cs="Times New Roman"/>
          <w:sz w:val="28"/>
          <w:szCs w:val="28"/>
        </w:rPr>
        <w:t>аспоряжения по следующим направлениям:</w:t>
      </w:r>
    </w:p>
    <w:p w14:paraId="62723683" w14:textId="0153293B" w:rsidR="00846D22" w:rsidRPr="003E7BB6" w:rsidRDefault="008824A3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>1) соответствие указанных в Р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аспоряжении кодов классификации источников финансирования дефицита бюджета </w:t>
      </w:r>
      <w:r w:rsidR="004723FE" w:rsidRPr="003E7BB6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="004032F2">
        <w:rPr>
          <w:rFonts w:ascii="PT Astra Serif" w:hAnsi="PT Astra Serif" w:cs="Times New Roman"/>
          <w:sz w:val="28"/>
          <w:szCs w:val="28"/>
        </w:rPr>
        <w:t xml:space="preserve">город Тула </w:t>
      </w:r>
      <w:r w:rsidR="00846D22" w:rsidRPr="003E7BB6">
        <w:rPr>
          <w:rFonts w:ascii="PT Astra Serif" w:hAnsi="PT Astra Serif" w:cs="Times New Roman"/>
          <w:sz w:val="28"/>
          <w:szCs w:val="28"/>
        </w:rPr>
        <w:t>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14:paraId="52A21DD9" w14:textId="6E616B69" w:rsidR="00846D22" w:rsidRPr="003E7BB6" w:rsidRDefault="00EB3022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 xml:space="preserve">2) соответствие указанных </w:t>
      </w:r>
      <w:r w:rsidR="008824A3" w:rsidRPr="003E7BB6">
        <w:rPr>
          <w:rFonts w:ascii="PT Astra Serif" w:hAnsi="PT Astra Serif" w:cs="Times New Roman"/>
          <w:sz w:val="28"/>
          <w:szCs w:val="28"/>
        </w:rPr>
        <w:t>в Р</w:t>
      </w:r>
      <w:r w:rsidR="00846D22" w:rsidRPr="003E7BB6">
        <w:rPr>
          <w:rFonts w:ascii="PT Astra Serif" w:hAnsi="PT Astra Serif" w:cs="Times New Roman"/>
          <w:sz w:val="28"/>
          <w:szCs w:val="28"/>
        </w:rPr>
        <w:t>аспоряжении кодов аналитической группы вида источника финансирования дефицита бюджета</w:t>
      </w:r>
      <w:r w:rsidR="004032F2">
        <w:rPr>
          <w:rFonts w:ascii="PT Astra Serif" w:hAnsi="PT Astra Serif" w:cs="Times New Roman"/>
          <w:sz w:val="28"/>
          <w:szCs w:val="28"/>
        </w:rPr>
        <w:t xml:space="preserve"> муниципального образования город Тула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14:paraId="305FFB01" w14:textId="347C10B4" w:rsidR="00846D22" w:rsidRDefault="00846D22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7BB6">
        <w:rPr>
          <w:rFonts w:ascii="PT Astra Serif" w:hAnsi="PT Astra Serif" w:cs="Times New Roman"/>
          <w:sz w:val="28"/>
          <w:szCs w:val="28"/>
        </w:rPr>
        <w:t xml:space="preserve">3) </w:t>
      </w:r>
      <w:proofErr w:type="spellStart"/>
      <w:r w:rsidR="00EB3022" w:rsidRPr="003E7BB6">
        <w:rPr>
          <w:rFonts w:ascii="PT Astra Serif" w:hAnsi="PT Astra Serif" w:cs="Times New Roman"/>
          <w:sz w:val="28"/>
          <w:szCs w:val="28"/>
        </w:rPr>
        <w:t>непревышение</w:t>
      </w:r>
      <w:proofErr w:type="spellEnd"/>
      <w:r w:rsidR="00EB3022" w:rsidRPr="003E7BB6">
        <w:rPr>
          <w:rFonts w:ascii="PT Astra Serif" w:hAnsi="PT Astra Serif" w:cs="Times New Roman"/>
          <w:sz w:val="28"/>
          <w:szCs w:val="28"/>
        </w:rPr>
        <w:t xml:space="preserve"> сумм, указ</w:t>
      </w:r>
      <w:r w:rsidR="008824A3" w:rsidRPr="003E7BB6">
        <w:rPr>
          <w:rFonts w:ascii="PT Astra Serif" w:hAnsi="PT Astra Serif" w:cs="Times New Roman"/>
          <w:sz w:val="28"/>
          <w:szCs w:val="28"/>
        </w:rPr>
        <w:t>анных в Р</w:t>
      </w:r>
      <w:r w:rsidRPr="003E7BB6">
        <w:rPr>
          <w:rFonts w:ascii="PT Astra Serif" w:hAnsi="PT Astra Serif" w:cs="Times New Roman"/>
          <w:sz w:val="28"/>
          <w:szCs w:val="28"/>
        </w:rPr>
        <w:t xml:space="preserve">аспоряжении, остаткам соответствующих </w:t>
      </w:r>
      <w:r w:rsidR="00EB3022" w:rsidRPr="003E7BB6">
        <w:rPr>
          <w:rFonts w:ascii="PT Astra Serif" w:hAnsi="PT Astra Serif" w:cs="Times New Roman"/>
          <w:sz w:val="28"/>
          <w:szCs w:val="28"/>
        </w:rPr>
        <w:lastRenderedPageBreak/>
        <w:t>бюджетных ассигнований, учтенным</w:t>
      </w:r>
      <w:r w:rsidRPr="003E7BB6">
        <w:rPr>
          <w:rFonts w:ascii="PT Astra Serif" w:hAnsi="PT Astra Serif" w:cs="Times New Roman"/>
          <w:sz w:val="28"/>
          <w:szCs w:val="28"/>
        </w:rPr>
        <w:t xml:space="preserve"> на лицевом счете </w:t>
      </w:r>
      <w:r w:rsidR="00EB3022" w:rsidRPr="003E7BB6">
        <w:rPr>
          <w:rFonts w:ascii="PT Astra Serif" w:hAnsi="PT Astra Serif" w:cs="Times New Roman"/>
          <w:sz w:val="28"/>
          <w:szCs w:val="28"/>
        </w:rPr>
        <w:t xml:space="preserve">главного </w:t>
      </w:r>
      <w:r w:rsidRPr="003E7BB6">
        <w:rPr>
          <w:rFonts w:ascii="PT Astra Serif" w:hAnsi="PT Astra Serif" w:cs="Times New Roman"/>
          <w:sz w:val="28"/>
          <w:szCs w:val="28"/>
        </w:rPr>
        <w:t xml:space="preserve">администратора </w:t>
      </w:r>
      <w:r w:rsidR="00CC6E55" w:rsidRPr="003E7BB6">
        <w:rPr>
          <w:rFonts w:ascii="PT Astra Serif" w:hAnsi="PT Astra Serif" w:cs="Times New Roman"/>
          <w:sz w:val="28"/>
          <w:szCs w:val="28"/>
        </w:rPr>
        <w:t xml:space="preserve">(администратора) </w:t>
      </w:r>
      <w:r w:rsidRPr="003E7BB6">
        <w:rPr>
          <w:rFonts w:ascii="PT Astra Serif" w:hAnsi="PT Astra Serif" w:cs="Times New Roman"/>
          <w:sz w:val="28"/>
          <w:szCs w:val="28"/>
        </w:rPr>
        <w:t>источников финансирования дефицита бюджета.</w:t>
      </w:r>
    </w:p>
    <w:p w14:paraId="4ED4BD7C" w14:textId="68D0A35C" w:rsidR="00E4321C" w:rsidRPr="003E7BB6" w:rsidRDefault="00E4321C" w:rsidP="008A1ED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12. </w:t>
      </w:r>
      <w:r w:rsidRPr="00E4321C">
        <w:rPr>
          <w:rFonts w:ascii="PT Astra Serif" w:hAnsi="PT Astra Serif" w:cs="Times New Roman"/>
          <w:sz w:val="28"/>
          <w:szCs w:val="28"/>
        </w:rPr>
        <w:t>При положительном результате проверки в соответствии с требованиями, установленными настоящим Порядком, Распоряжение принимается к исполнению.  Прием распоряжения к исполнению подтверждается посредством направления</w:t>
      </w:r>
      <w:r>
        <w:rPr>
          <w:rFonts w:ascii="PT Astra Serif" w:hAnsi="PT Astra Serif" w:cs="Times New Roman"/>
          <w:sz w:val="28"/>
          <w:szCs w:val="28"/>
        </w:rPr>
        <w:t xml:space="preserve"> получателю</w:t>
      </w:r>
      <w:r w:rsidRPr="003E7BB6">
        <w:rPr>
          <w:rFonts w:ascii="PT Astra Serif" w:hAnsi="PT Astra Serif" w:cs="Times New Roman"/>
          <w:sz w:val="28"/>
          <w:szCs w:val="28"/>
        </w:rPr>
        <w:t xml:space="preserve"> бюджетных средств (администратор</w:t>
      </w:r>
      <w:r>
        <w:rPr>
          <w:rFonts w:ascii="PT Astra Serif" w:hAnsi="PT Astra Serif" w:cs="Times New Roman"/>
          <w:sz w:val="28"/>
          <w:szCs w:val="28"/>
        </w:rPr>
        <w:t>у</w:t>
      </w:r>
      <w:r w:rsidRPr="003E7BB6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(главному</w:t>
      </w:r>
      <w:r w:rsidRPr="003E7BB6">
        <w:rPr>
          <w:rFonts w:ascii="PT Astra Serif" w:hAnsi="PT Astra Serif" w:cs="Times New Roman"/>
          <w:sz w:val="28"/>
          <w:szCs w:val="28"/>
        </w:rPr>
        <w:t xml:space="preserve"> администратор</w:t>
      </w:r>
      <w:r>
        <w:rPr>
          <w:rFonts w:ascii="PT Astra Serif" w:hAnsi="PT Astra Serif" w:cs="Times New Roman"/>
          <w:sz w:val="28"/>
          <w:szCs w:val="28"/>
        </w:rPr>
        <w:t>у</w:t>
      </w:r>
      <w:r w:rsidRPr="003E7BB6">
        <w:rPr>
          <w:rFonts w:ascii="PT Astra Serif" w:hAnsi="PT Astra Serif" w:cs="Times New Roman"/>
          <w:sz w:val="28"/>
          <w:szCs w:val="28"/>
        </w:rPr>
        <w:t>) источников финансирования дефицита бюджета)</w:t>
      </w:r>
      <w:r w:rsidRPr="00E4321C">
        <w:rPr>
          <w:rFonts w:ascii="PT Astra Serif" w:hAnsi="PT Astra Serif" w:cs="Times New Roman"/>
          <w:sz w:val="28"/>
          <w:szCs w:val="28"/>
        </w:rPr>
        <w:t xml:space="preserve"> информации в электронной форме, содержащей дату и время его приема к исполнению, фамилию, инициалы ответственного исполнителя (сотрудника) Управления.</w:t>
      </w:r>
    </w:p>
    <w:p w14:paraId="6D2D21CA" w14:textId="0301E177" w:rsidR="002A35D6" w:rsidRPr="003E7BB6" w:rsidRDefault="00E4321C" w:rsidP="005270C8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13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. В случае если информация, указанная в </w:t>
      </w:r>
      <w:r w:rsidR="008824A3" w:rsidRPr="003E7BB6">
        <w:rPr>
          <w:rFonts w:ascii="PT Astra Serif" w:hAnsi="PT Astra Serif" w:cs="Times New Roman"/>
          <w:sz w:val="28"/>
          <w:szCs w:val="28"/>
        </w:rPr>
        <w:t>Р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аспоряжении, или его форма не соответствуют требованиям, установленным </w:t>
      </w:r>
      <w:hyperlink w:anchor="P47" w:history="1">
        <w:r w:rsidR="00846D22" w:rsidRPr="003E7BB6">
          <w:rPr>
            <w:rFonts w:ascii="PT Astra Serif" w:hAnsi="PT Astra Serif" w:cs="Times New Roman"/>
            <w:sz w:val="28"/>
            <w:szCs w:val="28"/>
          </w:rPr>
          <w:t xml:space="preserve">пунктами </w:t>
        </w:r>
      </w:hyperlink>
      <w:r w:rsidR="0091489D" w:rsidRPr="003E7BB6">
        <w:rPr>
          <w:rFonts w:ascii="PT Astra Serif" w:hAnsi="PT Astra Serif" w:cs="Times New Roman"/>
          <w:sz w:val="28"/>
          <w:szCs w:val="28"/>
        </w:rPr>
        <w:t>5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, </w:t>
      </w:r>
      <w:r w:rsidR="0091489D" w:rsidRPr="003E7BB6">
        <w:rPr>
          <w:rFonts w:ascii="PT Astra Serif" w:hAnsi="PT Astra Serif" w:cs="Times New Roman"/>
          <w:sz w:val="28"/>
          <w:szCs w:val="28"/>
        </w:rPr>
        <w:t>6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, </w:t>
      </w:r>
      <w:r w:rsidR="0091489D" w:rsidRPr="006279B1">
        <w:rPr>
          <w:rFonts w:ascii="PT Astra Serif" w:hAnsi="PT Astra Serif" w:cs="Times New Roman"/>
          <w:sz w:val="28"/>
          <w:szCs w:val="28"/>
        </w:rPr>
        <w:t>8</w:t>
      </w:r>
      <w:r w:rsidR="00846D22" w:rsidRPr="006279B1">
        <w:rPr>
          <w:rFonts w:ascii="PT Astra Serif" w:hAnsi="PT Astra Serif" w:cs="Times New Roman"/>
          <w:i/>
          <w:sz w:val="28"/>
          <w:szCs w:val="28"/>
        </w:rPr>
        <w:t>,</w:t>
      </w:r>
      <w:r w:rsidR="00846D22" w:rsidRPr="006279B1">
        <w:rPr>
          <w:rFonts w:ascii="PT Astra Serif" w:hAnsi="PT Astra Serif" w:cs="Times New Roman"/>
          <w:sz w:val="28"/>
          <w:szCs w:val="28"/>
        </w:rPr>
        <w:t xml:space="preserve"> </w:t>
      </w:r>
      <w:hyperlink w:anchor="P119" w:history="1">
        <w:r w:rsidR="00846D22" w:rsidRPr="006279B1">
          <w:rPr>
            <w:rFonts w:ascii="PT Astra Serif" w:hAnsi="PT Astra Serif" w:cs="Times New Roman"/>
            <w:sz w:val="28"/>
            <w:szCs w:val="28"/>
          </w:rPr>
          <w:t>10</w:t>
        </w:r>
      </w:hyperlink>
      <w:r w:rsidR="00846D22" w:rsidRPr="006279B1">
        <w:rPr>
          <w:rFonts w:ascii="PT Astra Serif" w:hAnsi="PT Astra Serif" w:cs="Times New Roman"/>
          <w:sz w:val="28"/>
          <w:szCs w:val="28"/>
        </w:rPr>
        <w:t xml:space="preserve"> и </w:t>
      </w:r>
      <w:hyperlink w:anchor="P123" w:history="1">
        <w:r w:rsidR="00846D22" w:rsidRPr="006279B1">
          <w:rPr>
            <w:rFonts w:ascii="PT Astra Serif" w:hAnsi="PT Astra Serif" w:cs="Times New Roman"/>
            <w:sz w:val="28"/>
            <w:szCs w:val="28"/>
          </w:rPr>
          <w:t>11</w:t>
        </w:r>
      </w:hyperlink>
      <w:r w:rsidR="00846D22" w:rsidRPr="006279B1">
        <w:rPr>
          <w:rFonts w:ascii="PT Astra Serif" w:hAnsi="PT Astra Serif" w:cs="Times New Roman"/>
          <w:sz w:val="28"/>
          <w:szCs w:val="28"/>
        </w:rPr>
        <w:t xml:space="preserve"> настоящего Порядка, или в случае установления н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арушения получателем </w:t>
      </w:r>
      <w:r w:rsidR="00534A34" w:rsidRPr="003E7BB6">
        <w:rPr>
          <w:rFonts w:ascii="PT Astra Serif" w:hAnsi="PT Astra Serif" w:cs="Times New Roman"/>
          <w:sz w:val="28"/>
          <w:szCs w:val="28"/>
        </w:rPr>
        <w:t xml:space="preserve">бюджетных 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средств условий, установленных </w:t>
      </w:r>
      <w:hyperlink w:anchor="P118" w:history="1">
        <w:r w:rsidR="00846D22" w:rsidRPr="003E7BB6">
          <w:rPr>
            <w:rFonts w:ascii="PT Astra Serif" w:hAnsi="PT Astra Serif" w:cs="Times New Roman"/>
            <w:sz w:val="28"/>
            <w:szCs w:val="28"/>
          </w:rPr>
          <w:t>пунктом 9</w:t>
        </w:r>
      </w:hyperlink>
      <w:r w:rsidR="00846D22" w:rsidRPr="003E7BB6">
        <w:rPr>
          <w:rFonts w:ascii="PT Astra Serif" w:hAnsi="PT Astra Serif" w:cs="Times New Roman"/>
          <w:sz w:val="28"/>
          <w:szCs w:val="28"/>
        </w:rPr>
        <w:t xml:space="preserve"> настоящего Порядка, </w:t>
      </w:r>
      <w:r w:rsidR="004723FE" w:rsidRPr="003E7BB6">
        <w:rPr>
          <w:rFonts w:ascii="PT Astra Serif" w:hAnsi="PT Astra Serif" w:cs="Times New Roman"/>
          <w:sz w:val="28"/>
          <w:szCs w:val="28"/>
        </w:rPr>
        <w:t xml:space="preserve">Управление 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не позднее сроков, установленных </w:t>
      </w:r>
      <w:r w:rsidR="00FE0107" w:rsidRPr="003E7BB6">
        <w:rPr>
          <w:rFonts w:ascii="PT Astra Serif" w:hAnsi="PT Astra Serif" w:cs="Times New Roman"/>
          <w:sz w:val="28"/>
          <w:szCs w:val="28"/>
        </w:rPr>
        <w:t xml:space="preserve">пунктом </w:t>
      </w:r>
      <w:r w:rsidR="004B084D" w:rsidRPr="003E7BB6">
        <w:rPr>
          <w:rFonts w:ascii="PT Astra Serif" w:hAnsi="PT Astra Serif" w:cs="Times New Roman"/>
          <w:sz w:val="28"/>
          <w:szCs w:val="28"/>
        </w:rPr>
        <w:t>5</w:t>
      </w:r>
      <w:hyperlink w:anchor="P47" w:history="1"/>
      <w:r w:rsidR="00D25ABF" w:rsidRPr="003E7BB6">
        <w:rPr>
          <w:rFonts w:ascii="PT Astra Serif" w:hAnsi="PT Astra Serif" w:cs="Times New Roman"/>
          <w:sz w:val="28"/>
          <w:szCs w:val="28"/>
        </w:rPr>
        <w:t xml:space="preserve"> </w:t>
      </w:r>
      <w:r w:rsidR="00846D22" w:rsidRPr="003E7BB6">
        <w:rPr>
          <w:rFonts w:ascii="PT Astra Serif" w:hAnsi="PT Astra Serif" w:cs="Times New Roman"/>
          <w:sz w:val="28"/>
          <w:szCs w:val="28"/>
        </w:rPr>
        <w:t xml:space="preserve">настоящего Порядка, </w:t>
      </w:r>
      <w:r w:rsidR="005270C8" w:rsidRPr="005270C8">
        <w:rPr>
          <w:rFonts w:ascii="PT Astra Serif" w:hAnsi="PT Astra Serif" w:cs="Times New Roman"/>
          <w:sz w:val="28"/>
          <w:szCs w:val="28"/>
        </w:rPr>
        <w:t>отказывает в приеме Распоряжения к исполнению</w:t>
      </w:r>
      <w:r w:rsidR="005270C8">
        <w:rPr>
          <w:rFonts w:ascii="PT Astra Serif" w:hAnsi="PT Astra Serif" w:cs="Times New Roman"/>
          <w:sz w:val="28"/>
          <w:szCs w:val="28"/>
        </w:rPr>
        <w:t xml:space="preserve"> </w:t>
      </w:r>
      <w:r w:rsidR="00CF3229" w:rsidRPr="003E7BB6">
        <w:rPr>
          <w:rFonts w:ascii="PT Astra Serif" w:hAnsi="PT Astra Serif" w:cs="Times New Roman"/>
          <w:sz w:val="28"/>
          <w:szCs w:val="28"/>
        </w:rPr>
        <w:t>с указанием причины</w:t>
      </w:r>
      <w:r w:rsidR="005270C8">
        <w:rPr>
          <w:rFonts w:ascii="PT Astra Serif" w:hAnsi="PT Astra Serif" w:cs="Times New Roman"/>
          <w:sz w:val="28"/>
          <w:szCs w:val="28"/>
        </w:rPr>
        <w:t xml:space="preserve"> отказа</w:t>
      </w:r>
      <w:r w:rsidR="002A35D6" w:rsidRPr="003E7BB6">
        <w:rPr>
          <w:rFonts w:ascii="PT Astra Serif" w:hAnsi="PT Astra Serif" w:cs="Times New Roman"/>
          <w:sz w:val="28"/>
          <w:szCs w:val="28"/>
        </w:rPr>
        <w:t>.</w:t>
      </w:r>
    </w:p>
    <w:p w14:paraId="20B45AAA" w14:textId="77777777" w:rsidR="00DE0A14" w:rsidRDefault="00E4321C" w:rsidP="00DE0A1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14</w:t>
      </w:r>
      <w:r w:rsidR="00091E26" w:rsidRPr="003E7BB6">
        <w:rPr>
          <w:rFonts w:ascii="PT Astra Serif" w:hAnsi="PT Astra Serif" w:cs="Times New Roman"/>
          <w:sz w:val="28"/>
          <w:szCs w:val="28"/>
        </w:rPr>
        <w:t xml:space="preserve">. </w:t>
      </w:r>
      <w:r w:rsidR="00D04F49" w:rsidRPr="003E7BB6">
        <w:rPr>
          <w:rFonts w:ascii="PT Astra Serif" w:hAnsi="PT Astra Serif" w:cs="Times New Roman"/>
          <w:sz w:val="28"/>
          <w:szCs w:val="28"/>
        </w:rPr>
        <w:t>Санкционирование оплаты денежных обязательств по расходам, в целях финансового обеспечения (</w:t>
      </w:r>
      <w:proofErr w:type="spellStart"/>
      <w:r w:rsidR="00D04F49" w:rsidRPr="003E7BB6">
        <w:rPr>
          <w:rFonts w:ascii="PT Astra Serif" w:hAnsi="PT Astra Serif" w:cs="Times New Roman"/>
          <w:sz w:val="28"/>
          <w:szCs w:val="28"/>
        </w:rPr>
        <w:t>софинансирования</w:t>
      </w:r>
      <w:proofErr w:type="spellEnd"/>
      <w:r w:rsidR="00D04F49" w:rsidRPr="003E7BB6">
        <w:rPr>
          <w:rFonts w:ascii="PT Astra Serif" w:hAnsi="PT Astra Serif" w:cs="Times New Roman"/>
          <w:sz w:val="28"/>
          <w:szCs w:val="28"/>
        </w:rPr>
        <w:t>) которых предоставляются субсидии и иные межбюджетные трансферты, имеющие целевое назначение, осуществляется Управлением Федерального казначейства по Тульской области в соответствии с порядками, утвержденными Министерством финансов Российской Федерации.</w:t>
      </w:r>
    </w:p>
    <w:p w14:paraId="1D278D0A" w14:textId="77777777" w:rsidR="00DE0A14" w:rsidRDefault="00DE0A14" w:rsidP="00DE0A1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115A7E65" w14:textId="77777777" w:rsidR="00DE0A14" w:rsidRDefault="00DE0A14" w:rsidP="00DE0A1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sectPr w:rsidR="00DE0A14" w:rsidSect="0088230D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145CC" w14:textId="77777777" w:rsidR="00FF261B" w:rsidRDefault="00FF261B" w:rsidP="00832406">
      <w:pPr>
        <w:spacing w:after="0" w:line="240" w:lineRule="auto"/>
      </w:pPr>
      <w:r>
        <w:separator/>
      </w:r>
    </w:p>
  </w:endnote>
  <w:endnote w:type="continuationSeparator" w:id="0">
    <w:p w14:paraId="2B6E25A4" w14:textId="77777777" w:rsidR="00FF261B" w:rsidRDefault="00FF261B" w:rsidP="0083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1507C" w14:textId="77777777" w:rsidR="00FF261B" w:rsidRDefault="00FF261B" w:rsidP="00832406">
      <w:pPr>
        <w:spacing w:after="0" w:line="240" w:lineRule="auto"/>
      </w:pPr>
      <w:r>
        <w:separator/>
      </w:r>
    </w:p>
  </w:footnote>
  <w:footnote w:type="continuationSeparator" w:id="0">
    <w:p w14:paraId="415D08D4" w14:textId="77777777" w:rsidR="00FF261B" w:rsidRDefault="00FF261B" w:rsidP="0083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196970"/>
      <w:docPartObj>
        <w:docPartGallery w:val="Page Numbers (Top of Page)"/>
        <w:docPartUnique/>
      </w:docPartObj>
    </w:sdtPr>
    <w:sdtEndPr/>
    <w:sdtContent>
      <w:p w14:paraId="2AF31A21" w14:textId="192EB120" w:rsidR="00832406" w:rsidRDefault="008324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1AE">
          <w:rPr>
            <w:noProof/>
          </w:rPr>
          <w:t>6</w:t>
        </w:r>
        <w:r>
          <w:fldChar w:fldCharType="end"/>
        </w:r>
      </w:p>
    </w:sdtContent>
  </w:sdt>
  <w:p w14:paraId="4B3E2DDE" w14:textId="77777777" w:rsidR="00832406" w:rsidRDefault="008324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64C0E"/>
    <w:multiLevelType w:val="multilevel"/>
    <w:tmpl w:val="18DCF3F2"/>
    <w:lvl w:ilvl="0">
      <w:start w:val="11"/>
      <w:numFmt w:val="decimal"/>
      <w:lvlText w:val="%1."/>
      <w:lvlJc w:val="left"/>
      <w:pPr>
        <w:ind w:left="6129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22"/>
    <w:rsid w:val="00006405"/>
    <w:rsid w:val="0001680C"/>
    <w:rsid w:val="00024F38"/>
    <w:rsid w:val="000309A4"/>
    <w:rsid w:val="00061162"/>
    <w:rsid w:val="000611AE"/>
    <w:rsid w:val="00073A87"/>
    <w:rsid w:val="00091E26"/>
    <w:rsid w:val="00094BF3"/>
    <w:rsid w:val="00095238"/>
    <w:rsid w:val="000953DE"/>
    <w:rsid w:val="000965A1"/>
    <w:rsid w:val="0009753C"/>
    <w:rsid w:val="000A67D3"/>
    <w:rsid w:val="000A7640"/>
    <w:rsid w:val="000C728C"/>
    <w:rsid w:val="000E080E"/>
    <w:rsid w:val="000E4BCD"/>
    <w:rsid w:val="000F5A1D"/>
    <w:rsid w:val="000F6795"/>
    <w:rsid w:val="00104C3F"/>
    <w:rsid w:val="00127A56"/>
    <w:rsid w:val="00141374"/>
    <w:rsid w:val="00146E17"/>
    <w:rsid w:val="00173F19"/>
    <w:rsid w:val="001B0777"/>
    <w:rsid w:val="001B1AF8"/>
    <w:rsid w:val="001B1D80"/>
    <w:rsid w:val="001B5683"/>
    <w:rsid w:val="001D0FB3"/>
    <w:rsid w:val="001D3BB7"/>
    <w:rsid w:val="001E4D19"/>
    <w:rsid w:val="001E7E1A"/>
    <w:rsid w:val="001F08D4"/>
    <w:rsid w:val="001F0A71"/>
    <w:rsid w:val="001F110D"/>
    <w:rsid w:val="001F19D7"/>
    <w:rsid w:val="002103C4"/>
    <w:rsid w:val="0021352C"/>
    <w:rsid w:val="00215A22"/>
    <w:rsid w:val="00215BF7"/>
    <w:rsid w:val="00217CC6"/>
    <w:rsid w:val="00227563"/>
    <w:rsid w:val="00230992"/>
    <w:rsid w:val="002336A4"/>
    <w:rsid w:val="00233DFA"/>
    <w:rsid w:val="00236DC2"/>
    <w:rsid w:val="00266C0B"/>
    <w:rsid w:val="00282D88"/>
    <w:rsid w:val="002873BB"/>
    <w:rsid w:val="00295C84"/>
    <w:rsid w:val="00296696"/>
    <w:rsid w:val="002A35D6"/>
    <w:rsid w:val="002C5F2A"/>
    <w:rsid w:val="002D5613"/>
    <w:rsid w:val="002D5749"/>
    <w:rsid w:val="002D7545"/>
    <w:rsid w:val="002F1FB7"/>
    <w:rsid w:val="002F3CFE"/>
    <w:rsid w:val="002F58AF"/>
    <w:rsid w:val="00300944"/>
    <w:rsid w:val="00302759"/>
    <w:rsid w:val="0030538D"/>
    <w:rsid w:val="00314C87"/>
    <w:rsid w:val="0031653F"/>
    <w:rsid w:val="00325FF8"/>
    <w:rsid w:val="00331CA4"/>
    <w:rsid w:val="00345C2D"/>
    <w:rsid w:val="003465AA"/>
    <w:rsid w:val="00363453"/>
    <w:rsid w:val="00373494"/>
    <w:rsid w:val="00396FAB"/>
    <w:rsid w:val="003B66C0"/>
    <w:rsid w:val="003D0C6D"/>
    <w:rsid w:val="003D4628"/>
    <w:rsid w:val="003E419C"/>
    <w:rsid w:val="003E7BB6"/>
    <w:rsid w:val="004002BA"/>
    <w:rsid w:val="00400AC3"/>
    <w:rsid w:val="004032F2"/>
    <w:rsid w:val="004115DE"/>
    <w:rsid w:val="00447D60"/>
    <w:rsid w:val="004723FE"/>
    <w:rsid w:val="00481AF2"/>
    <w:rsid w:val="004A74DF"/>
    <w:rsid w:val="004B084D"/>
    <w:rsid w:val="004C249A"/>
    <w:rsid w:val="004D299F"/>
    <w:rsid w:val="004E5BF7"/>
    <w:rsid w:val="004E636D"/>
    <w:rsid w:val="00502494"/>
    <w:rsid w:val="00505FE7"/>
    <w:rsid w:val="00513B5E"/>
    <w:rsid w:val="00523C3B"/>
    <w:rsid w:val="005266F8"/>
    <w:rsid w:val="005270C8"/>
    <w:rsid w:val="00534A34"/>
    <w:rsid w:val="00534BA3"/>
    <w:rsid w:val="00537034"/>
    <w:rsid w:val="00567333"/>
    <w:rsid w:val="005927B6"/>
    <w:rsid w:val="005A28BB"/>
    <w:rsid w:val="005C70E0"/>
    <w:rsid w:val="005C7A5C"/>
    <w:rsid w:val="005D1E97"/>
    <w:rsid w:val="005D217B"/>
    <w:rsid w:val="005D3332"/>
    <w:rsid w:val="005E5488"/>
    <w:rsid w:val="005F1A88"/>
    <w:rsid w:val="005F3B84"/>
    <w:rsid w:val="005F5005"/>
    <w:rsid w:val="00612AAB"/>
    <w:rsid w:val="006152A1"/>
    <w:rsid w:val="006279B1"/>
    <w:rsid w:val="00631745"/>
    <w:rsid w:val="00636D9A"/>
    <w:rsid w:val="0065661B"/>
    <w:rsid w:val="00674757"/>
    <w:rsid w:val="006901BC"/>
    <w:rsid w:val="0069575E"/>
    <w:rsid w:val="0069696E"/>
    <w:rsid w:val="006C007B"/>
    <w:rsid w:val="006C3FCA"/>
    <w:rsid w:val="006C5C6B"/>
    <w:rsid w:val="006C6594"/>
    <w:rsid w:val="006C6D4D"/>
    <w:rsid w:val="006D1EFC"/>
    <w:rsid w:val="006D6673"/>
    <w:rsid w:val="006E20AB"/>
    <w:rsid w:val="006F6FEF"/>
    <w:rsid w:val="00711F7C"/>
    <w:rsid w:val="007137DF"/>
    <w:rsid w:val="0071708B"/>
    <w:rsid w:val="00724878"/>
    <w:rsid w:val="00727200"/>
    <w:rsid w:val="00727875"/>
    <w:rsid w:val="007358DE"/>
    <w:rsid w:val="00743E8A"/>
    <w:rsid w:val="00744563"/>
    <w:rsid w:val="00746025"/>
    <w:rsid w:val="00751391"/>
    <w:rsid w:val="00761E42"/>
    <w:rsid w:val="00764C73"/>
    <w:rsid w:val="00767AF4"/>
    <w:rsid w:val="00781605"/>
    <w:rsid w:val="007A51EE"/>
    <w:rsid w:val="007B0076"/>
    <w:rsid w:val="007B6787"/>
    <w:rsid w:val="007C4340"/>
    <w:rsid w:val="007C4E0D"/>
    <w:rsid w:val="007D16F6"/>
    <w:rsid w:val="007D5E14"/>
    <w:rsid w:val="007E0005"/>
    <w:rsid w:val="007F544F"/>
    <w:rsid w:val="00801CB3"/>
    <w:rsid w:val="008071ED"/>
    <w:rsid w:val="00832406"/>
    <w:rsid w:val="00846D22"/>
    <w:rsid w:val="00863305"/>
    <w:rsid w:val="00866E08"/>
    <w:rsid w:val="00880582"/>
    <w:rsid w:val="008824A3"/>
    <w:rsid w:val="00891C79"/>
    <w:rsid w:val="008A1EDC"/>
    <w:rsid w:val="008A263A"/>
    <w:rsid w:val="008A3F7D"/>
    <w:rsid w:val="008A7EE5"/>
    <w:rsid w:val="008B76ED"/>
    <w:rsid w:val="008D1803"/>
    <w:rsid w:val="008D5952"/>
    <w:rsid w:val="008E095D"/>
    <w:rsid w:val="008F590B"/>
    <w:rsid w:val="008F6363"/>
    <w:rsid w:val="00904F6B"/>
    <w:rsid w:val="00907C50"/>
    <w:rsid w:val="009102AB"/>
    <w:rsid w:val="00912C35"/>
    <w:rsid w:val="0091489D"/>
    <w:rsid w:val="00924B9C"/>
    <w:rsid w:val="00931FA9"/>
    <w:rsid w:val="009371E1"/>
    <w:rsid w:val="00942A4E"/>
    <w:rsid w:val="00943996"/>
    <w:rsid w:val="00950322"/>
    <w:rsid w:val="00951939"/>
    <w:rsid w:val="00985FAF"/>
    <w:rsid w:val="00995B21"/>
    <w:rsid w:val="009B0B74"/>
    <w:rsid w:val="009D0992"/>
    <w:rsid w:val="009E07C9"/>
    <w:rsid w:val="009F1A64"/>
    <w:rsid w:val="00A01C04"/>
    <w:rsid w:val="00A04CB4"/>
    <w:rsid w:val="00A078D5"/>
    <w:rsid w:val="00A108F0"/>
    <w:rsid w:val="00A13FA3"/>
    <w:rsid w:val="00A21059"/>
    <w:rsid w:val="00A25478"/>
    <w:rsid w:val="00A25D51"/>
    <w:rsid w:val="00A2669E"/>
    <w:rsid w:val="00A32757"/>
    <w:rsid w:val="00A33B8C"/>
    <w:rsid w:val="00A41EA1"/>
    <w:rsid w:val="00A4273E"/>
    <w:rsid w:val="00A456A3"/>
    <w:rsid w:val="00A63A4F"/>
    <w:rsid w:val="00A65208"/>
    <w:rsid w:val="00A81D41"/>
    <w:rsid w:val="00AA4741"/>
    <w:rsid w:val="00AA6CC1"/>
    <w:rsid w:val="00AB0012"/>
    <w:rsid w:val="00AB2D3E"/>
    <w:rsid w:val="00AB5EAE"/>
    <w:rsid w:val="00AC0E6F"/>
    <w:rsid w:val="00AD21A1"/>
    <w:rsid w:val="00AD2391"/>
    <w:rsid w:val="00AD2B7A"/>
    <w:rsid w:val="00AE2B41"/>
    <w:rsid w:val="00AF11AD"/>
    <w:rsid w:val="00B06D11"/>
    <w:rsid w:val="00B148DD"/>
    <w:rsid w:val="00B1538C"/>
    <w:rsid w:val="00B20DA9"/>
    <w:rsid w:val="00B2131D"/>
    <w:rsid w:val="00B36108"/>
    <w:rsid w:val="00B831F8"/>
    <w:rsid w:val="00B8722A"/>
    <w:rsid w:val="00B94659"/>
    <w:rsid w:val="00BB5DF6"/>
    <w:rsid w:val="00BB7DA0"/>
    <w:rsid w:val="00BC1330"/>
    <w:rsid w:val="00BC15E4"/>
    <w:rsid w:val="00BC2D72"/>
    <w:rsid w:val="00BC3A7A"/>
    <w:rsid w:val="00BC72F8"/>
    <w:rsid w:val="00BD034D"/>
    <w:rsid w:val="00BD07BA"/>
    <w:rsid w:val="00BE539B"/>
    <w:rsid w:val="00BF20B0"/>
    <w:rsid w:val="00BF6C8D"/>
    <w:rsid w:val="00C03271"/>
    <w:rsid w:val="00C128DC"/>
    <w:rsid w:val="00C13BE9"/>
    <w:rsid w:val="00C23ED0"/>
    <w:rsid w:val="00C341C1"/>
    <w:rsid w:val="00C3648D"/>
    <w:rsid w:val="00C4142F"/>
    <w:rsid w:val="00C45629"/>
    <w:rsid w:val="00C616F4"/>
    <w:rsid w:val="00C631B3"/>
    <w:rsid w:val="00C639F8"/>
    <w:rsid w:val="00C83765"/>
    <w:rsid w:val="00C848B6"/>
    <w:rsid w:val="00C854BC"/>
    <w:rsid w:val="00C93C68"/>
    <w:rsid w:val="00C93C84"/>
    <w:rsid w:val="00CA194F"/>
    <w:rsid w:val="00CA1E9C"/>
    <w:rsid w:val="00CA5D4A"/>
    <w:rsid w:val="00CC24AC"/>
    <w:rsid w:val="00CC6E55"/>
    <w:rsid w:val="00CD6E28"/>
    <w:rsid w:val="00CE129C"/>
    <w:rsid w:val="00CE1AC2"/>
    <w:rsid w:val="00CE4CEF"/>
    <w:rsid w:val="00CF0A30"/>
    <w:rsid w:val="00CF180D"/>
    <w:rsid w:val="00CF2A86"/>
    <w:rsid w:val="00CF3229"/>
    <w:rsid w:val="00CF7C14"/>
    <w:rsid w:val="00D02F63"/>
    <w:rsid w:val="00D04F49"/>
    <w:rsid w:val="00D055FA"/>
    <w:rsid w:val="00D11347"/>
    <w:rsid w:val="00D13BF0"/>
    <w:rsid w:val="00D248DA"/>
    <w:rsid w:val="00D25ABF"/>
    <w:rsid w:val="00D26570"/>
    <w:rsid w:val="00D5258F"/>
    <w:rsid w:val="00D63BC5"/>
    <w:rsid w:val="00D64EAF"/>
    <w:rsid w:val="00D65917"/>
    <w:rsid w:val="00D741C7"/>
    <w:rsid w:val="00D80C4D"/>
    <w:rsid w:val="00D81DDF"/>
    <w:rsid w:val="00D85005"/>
    <w:rsid w:val="00D8600D"/>
    <w:rsid w:val="00DA2541"/>
    <w:rsid w:val="00DB5358"/>
    <w:rsid w:val="00DB6E09"/>
    <w:rsid w:val="00DB77E6"/>
    <w:rsid w:val="00DC298A"/>
    <w:rsid w:val="00DC46A2"/>
    <w:rsid w:val="00DC78E1"/>
    <w:rsid w:val="00DD0706"/>
    <w:rsid w:val="00DE0A14"/>
    <w:rsid w:val="00DE1225"/>
    <w:rsid w:val="00DE2F66"/>
    <w:rsid w:val="00E02728"/>
    <w:rsid w:val="00E07115"/>
    <w:rsid w:val="00E20670"/>
    <w:rsid w:val="00E20884"/>
    <w:rsid w:val="00E4321C"/>
    <w:rsid w:val="00E452E9"/>
    <w:rsid w:val="00E57E06"/>
    <w:rsid w:val="00E750DB"/>
    <w:rsid w:val="00E81F06"/>
    <w:rsid w:val="00EA7E1F"/>
    <w:rsid w:val="00EB063D"/>
    <w:rsid w:val="00EB3022"/>
    <w:rsid w:val="00EB530B"/>
    <w:rsid w:val="00EB5522"/>
    <w:rsid w:val="00ED1D29"/>
    <w:rsid w:val="00ED4FD1"/>
    <w:rsid w:val="00ED6F62"/>
    <w:rsid w:val="00EE77C9"/>
    <w:rsid w:val="00EF5E01"/>
    <w:rsid w:val="00F10892"/>
    <w:rsid w:val="00F2166D"/>
    <w:rsid w:val="00F22316"/>
    <w:rsid w:val="00F22B8C"/>
    <w:rsid w:val="00F249BB"/>
    <w:rsid w:val="00F328D8"/>
    <w:rsid w:val="00F331E6"/>
    <w:rsid w:val="00F33D3F"/>
    <w:rsid w:val="00F35086"/>
    <w:rsid w:val="00F41845"/>
    <w:rsid w:val="00F62A09"/>
    <w:rsid w:val="00F63E91"/>
    <w:rsid w:val="00F82742"/>
    <w:rsid w:val="00F8426C"/>
    <w:rsid w:val="00F91720"/>
    <w:rsid w:val="00F9192D"/>
    <w:rsid w:val="00F9337E"/>
    <w:rsid w:val="00F9568A"/>
    <w:rsid w:val="00F96DCC"/>
    <w:rsid w:val="00FA5E36"/>
    <w:rsid w:val="00FB117A"/>
    <w:rsid w:val="00FB6440"/>
    <w:rsid w:val="00FC1925"/>
    <w:rsid w:val="00FC7232"/>
    <w:rsid w:val="00FD2535"/>
    <w:rsid w:val="00FD4D0A"/>
    <w:rsid w:val="00FE0107"/>
    <w:rsid w:val="00FE2076"/>
    <w:rsid w:val="00FF261B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E32F"/>
  <w15:chartTrackingRefBased/>
  <w15:docId w15:val="{48653E2C-B20C-4CAD-B062-D7E9D6E1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6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6D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B831F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831F8"/>
  </w:style>
  <w:style w:type="paragraph" w:styleId="a5">
    <w:name w:val="Balloon Text"/>
    <w:basedOn w:val="a"/>
    <w:link w:val="a6"/>
    <w:uiPriority w:val="99"/>
    <w:semiHidden/>
    <w:unhideWhenUsed/>
    <w:rsid w:val="0002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4F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32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2406"/>
  </w:style>
  <w:style w:type="paragraph" w:styleId="a9">
    <w:name w:val="footer"/>
    <w:basedOn w:val="a"/>
    <w:link w:val="aa"/>
    <w:uiPriority w:val="99"/>
    <w:unhideWhenUsed/>
    <w:rsid w:val="00832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2406"/>
  </w:style>
  <w:style w:type="character" w:styleId="ab">
    <w:name w:val="annotation reference"/>
    <w:basedOn w:val="a0"/>
    <w:uiPriority w:val="99"/>
    <w:semiHidden/>
    <w:unhideWhenUsed/>
    <w:rsid w:val="0074602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4602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4602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602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46025"/>
    <w:rPr>
      <w:b/>
      <w:bCs/>
      <w:sz w:val="20"/>
      <w:szCs w:val="20"/>
    </w:rPr>
  </w:style>
  <w:style w:type="table" w:styleId="af0">
    <w:name w:val="Table Grid"/>
    <w:basedOn w:val="a1"/>
    <w:uiPriority w:val="39"/>
    <w:rsid w:val="0040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4002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1D0F0-094B-4939-87EF-CADF68735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2368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SafronovaMV</dc:creator>
  <cp:keywords/>
  <dc:description/>
  <cp:lastModifiedBy>KudinovaAS</cp:lastModifiedBy>
  <cp:revision>2</cp:revision>
  <cp:lastPrinted>2022-12-06T07:22:00Z</cp:lastPrinted>
  <dcterms:created xsi:type="dcterms:W3CDTF">2023-05-16T11:31:00Z</dcterms:created>
  <dcterms:modified xsi:type="dcterms:W3CDTF">2023-05-16T11:31:00Z</dcterms:modified>
</cp:coreProperties>
</file>